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E59EA8" w14:textId="598AC6FB" w:rsidR="00DD49D1" w:rsidRPr="00DD49D1" w:rsidRDefault="007A0BC2" w:rsidP="00DD49D1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A0BC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</w:t>
      </w:r>
      <w:r w:rsidR="00DD49D1" w:rsidRPr="00DD49D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A9BE5C4" wp14:editId="79CA9067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A04775D" w14:textId="77777777" w:rsidR="00DD49D1" w:rsidRPr="00DD49D1" w:rsidRDefault="00DD49D1" w:rsidP="00DD49D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863E693" w14:textId="77777777" w:rsidR="00DD49D1" w:rsidRPr="00DD49D1" w:rsidRDefault="00DD49D1" w:rsidP="00DD49D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5B9193A8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7ADA7057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2914B16B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9E71A6F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51EDCF84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B3EE7D3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27506092" w14:textId="77777777" w:rsidR="00DD49D1" w:rsidRPr="00DD49D1" w:rsidRDefault="00DD49D1" w:rsidP="00DD4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1958F7D" w14:textId="37B184B3" w:rsidR="00DD49D1" w:rsidRPr="00DD49D1" w:rsidRDefault="00DD49D1" w:rsidP="00DD4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49D1">
        <w:rPr>
          <w:rFonts w:ascii="Times New Roman" w:eastAsia="Times New Roman" w:hAnsi="Times New Roman" w:cs="Times New Roman"/>
          <w:sz w:val="28"/>
          <w:szCs w:val="28"/>
        </w:rPr>
        <w:t>От 00.00.202</w:t>
      </w:r>
      <w:r w:rsidR="007A0BC2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DD49D1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№ 000</w:t>
      </w:r>
    </w:p>
    <w:p w14:paraId="71AE8F11" w14:textId="77777777" w:rsidR="00DD49D1" w:rsidRPr="00DD49D1" w:rsidRDefault="00DD49D1" w:rsidP="00DD49D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D49D1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50B36527" w14:textId="77777777" w:rsidR="00DD49D1" w:rsidRPr="00DD49D1" w:rsidRDefault="00DD49D1" w:rsidP="00DD49D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D3C6B41" w14:textId="77777777" w:rsidR="00DD49D1" w:rsidRPr="00DD49D1" w:rsidRDefault="00DD49D1" w:rsidP="00DD49D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CB51060" w14:textId="77777777" w:rsidR="007A0BC2" w:rsidRPr="007A0BC2" w:rsidRDefault="007A0BC2" w:rsidP="007A0BC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 внесении изменений в постановление</w:t>
      </w:r>
    </w:p>
    <w:p w14:paraId="27D24A90" w14:textId="77777777" w:rsidR="007A0BC2" w:rsidRPr="007A0BC2" w:rsidRDefault="007A0BC2" w:rsidP="007A0BC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Администрации Ханты-Мансийского</w:t>
      </w:r>
    </w:p>
    <w:p w14:paraId="6158BB54" w14:textId="76BD93BE" w:rsidR="007A0BC2" w:rsidRPr="007A0BC2" w:rsidRDefault="007A0BC2" w:rsidP="007A0BC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района от </w:t>
      </w:r>
      <w:bookmarkStart w:id="0" w:name="_Hlk193356315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28</w:t>
      </w: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.12.202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4</w:t>
      </w: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bookmarkEnd w:id="0"/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№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1180</w:t>
      </w:r>
    </w:p>
    <w:p w14:paraId="61EB472C" w14:textId="5953AC9D" w:rsidR="00DD49D1" w:rsidRPr="00DD49D1" w:rsidRDefault="007A0BC2" w:rsidP="00DD49D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bookmarkStart w:id="1" w:name="_Hlk193356338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="00DD49D1"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 муниципальной программе </w:t>
      </w:r>
    </w:p>
    <w:p w14:paraId="1A16436B" w14:textId="77777777" w:rsidR="00DD49D1" w:rsidRPr="00DD49D1" w:rsidRDefault="00DD49D1" w:rsidP="00DD49D1">
      <w:pPr>
        <w:tabs>
          <w:tab w:val="left" w:pos="5103"/>
        </w:tabs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Ханты-Мансийского района </w:t>
      </w:r>
    </w:p>
    <w:p w14:paraId="632530F1" w14:textId="77777777" w:rsidR="00DD49D1" w:rsidRPr="00DD49D1" w:rsidRDefault="00DD49D1" w:rsidP="00DD49D1">
      <w:pPr>
        <w:shd w:val="clear" w:color="auto" w:fill="FFFFFF"/>
        <w:tabs>
          <w:tab w:val="left" w:pos="709"/>
          <w:tab w:val="left" w:pos="8222"/>
        </w:tabs>
        <w:spacing w:after="0" w:line="240" w:lineRule="auto"/>
        <w:ind w:righ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«Благоустройство и градостроительная </w:t>
      </w:r>
    </w:p>
    <w:p w14:paraId="24D37BEC" w14:textId="77777777" w:rsidR="00DD49D1" w:rsidRPr="00DD49D1" w:rsidRDefault="00DD49D1" w:rsidP="00DD49D1">
      <w:pPr>
        <w:shd w:val="clear" w:color="auto" w:fill="FFFFFF"/>
        <w:tabs>
          <w:tab w:val="left" w:pos="709"/>
          <w:tab w:val="left" w:pos="8222"/>
        </w:tabs>
        <w:spacing w:after="0" w:line="240" w:lineRule="auto"/>
        <w:ind w:righ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Ханты-Мансийского района»</w:t>
      </w:r>
    </w:p>
    <w:bookmarkEnd w:id="1"/>
    <w:p w14:paraId="6045D590" w14:textId="77777777" w:rsidR="00DD49D1" w:rsidRPr="00DD49D1" w:rsidRDefault="00DD49D1" w:rsidP="00DD49D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7B5B9992" w14:textId="77777777" w:rsidR="007A0BC2" w:rsidRPr="007A0BC2" w:rsidRDefault="007A0BC2" w:rsidP="007A0BC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B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приведения муниципальных правовых актов 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14B3F3C5" w14:textId="71CA7C07" w:rsidR="0000161B" w:rsidRDefault="0000161B" w:rsidP="00C62A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4D7AF4" w14:textId="4BEB3BE2" w:rsidR="007A0BC2" w:rsidRPr="002B5287" w:rsidRDefault="007A0BC2" w:rsidP="002B5287">
      <w:pPr>
        <w:pStyle w:val="FR1"/>
        <w:numPr>
          <w:ilvl w:val="0"/>
          <w:numId w:val="2"/>
        </w:numPr>
        <w:tabs>
          <w:tab w:val="left" w:pos="1276"/>
        </w:tabs>
        <w:spacing w:line="240" w:lineRule="auto"/>
        <w:ind w:left="0" w:firstLine="709"/>
        <w:jc w:val="both"/>
        <w:rPr>
          <w:b w:val="0"/>
        </w:rPr>
      </w:pPr>
      <w:r>
        <w:rPr>
          <w:rFonts w:eastAsia="Times New Roman"/>
          <w:b w:val="0"/>
          <w:bCs w:val="0"/>
          <w:lang w:eastAsia="ru-RU"/>
        </w:rPr>
        <w:t>В</w:t>
      </w:r>
      <w:r w:rsidRPr="00DE3278">
        <w:rPr>
          <w:b w:val="0"/>
        </w:rPr>
        <w:t xml:space="preserve">нести в постановление </w:t>
      </w:r>
      <w:r>
        <w:rPr>
          <w:b w:val="0"/>
        </w:rPr>
        <w:t>А</w:t>
      </w:r>
      <w:r w:rsidRPr="00DE3278">
        <w:rPr>
          <w:b w:val="0"/>
        </w:rPr>
        <w:t>дминистрации Ханты-Мансийс</w:t>
      </w:r>
      <w:r>
        <w:rPr>
          <w:b w:val="0"/>
        </w:rPr>
        <w:t xml:space="preserve">кого района от </w:t>
      </w:r>
      <w:r w:rsidRPr="007A0BC2">
        <w:rPr>
          <w:b w:val="0"/>
        </w:rPr>
        <w:t xml:space="preserve">28.12.2024 </w:t>
      </w:r>
      <w:r>
        <w:rPr>
          <w:b w:val="0"/>
        </w:rPr>
        <w:t xml:space="preserve">№ 1180 </w:t>
      </w:r>
      <w:r w:rsidRPr="00DE3278">
        <w:rPr>
          <w:b w:val="0"/>
        </w:rPr>
        <w:t xml:space="preserve">«О муниципальной программе Ханты-Мансийского района «Благоустройство </w:t>
      </w:r>
      <w:r>
        <w:rPr>
          <w:b w:val="0"/>
        </w:rPr>
        <w:t>и градостроительная деятельность</w:t>
      </w:r>
      <w:r w:rsidR="002B5287">
        <w:rPr>
          <w:b w:val="0"/>
        </w:rPr>
        <w:t xml:space="preserve"> </w:t>
      </w:r>
      <w:r w:rsidRPr="002B5287">
        <w:rPr>
          <w:b w:val="0"/>
        </w:rPr>
        <w:t>Ханты-Мансийского района» (далее – постановление) следующие изменения:</w:t>
      </w:r>
    </w:p>
    <w:p w14:paraId="7572C52B" w14:textId="77777777" w:rsidR="007A0BC2" w:rsidRPr="00DE3278" w:rsidRDefault="007A0BC2" w:rsidP="007A0BC2">
      <w:pPr>
        <w:contextualSpacing/>
        <w:jc w:val="both"/>
        <w:rPr>
          <w:sz w:val="28"/>
          <w:szCs w:val="28"/>
        </w:rPr>
        <w:sectPr w:rsidR="007A0BC2" w:rsidRPr="00DE3278" w:rsidSect="007A0BC2">
          <w:headerReference w:type="default" r:id="rId8"/>
          <w:pgSz w:w="11905" w:h="16838" w:code="9"/>
          <w:pgMar w:top="1418" w:right="1132" w:bottom="709" w:left="1559" w:header="709" w:footer="709" w:gutter="0"/>
          <w:cols w:space="720"/>
          <w:titlePg/>
          <w:docGrid w:linePitch="272"/>
        </w:sectPr>
      </w:pPr>
    </w:p>
    <w:p w14:paraId="4F02FD5A" w14:textId="235AA0AF" w:rsidR="007A0BC2" w:rsidRPr="00BA3002" w:rsidRDefault="007A0BC2" w:rsidP="007A0BC2">
      <w:pPr>
        <w:ind w:firstLine="708"/>
        <w:jc w:val="both"/>
        <w:rPr>
          <w:sz w:val="28"/>
          <w:szCs w:val="28"/>
        </w:rPr>
        <w:sectPr w:rsidR="007A0BC2" w:rsidRPr="00BA3002" w:rsidSect="003044D7">
          <w:headerReference w:type="default" r:id="rId9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  <w:r>
        <w:rPr>
          <w:rFonts w:ascii="TimesNewRomanPSMT" w:hAnsi="TimesNewRomanPSMT" w:cs="TimesNewRomanPSMT"/>
          <w:sz w:val="28"/>
          <w:szCs w:val="28"/>
        </w:rPr>
        <w:t>1.</w:t>
      </w:r>
      <w:r w:rsidRPr="00DE3278">
        <w:rPr>
          <w:rFonts w:ascii="TimesNewRomanPSMT" w:hAnsi="TimesNewRomanPSMT" w:cs="TimesNewRomanPSMT"/>
          <w:sz w:val="28"/>
          <w:szCs w:val="28"/>
        </w:rPr>
        <w:t xml:space="preserve">1. </w:t>
      </w:r>
      <w:r w:rsidRPr="00DC656F">
        <w:rPr>
          <w:rFonts w:ascii="TimesNewRomanPSMT" w:hAnsi="TimesNewRomanPSMT" w:cs="TimesNewRomanPSMT"/>
          <w:sz w:val="28"/>
          <w:szCs w:val="28"/>
        </w:rPr>
        <w:t>В приложении</w:t>
      </w:r>
      <w:r w:rsidR="004D7F52">
        <w:rPr>
          <w:rFonts w:ascii="TimesNewRomanPSMT" w:hAnsi="TimesNewRomanPSMT" w:cs="TimesNewRomanPSMT"/>
          <w:sz w:val="28"/>
          <w:szCs w:val="28"/>
        </w:rPr>
        <w:t xml:space="preserve"> </w:t>
      </w:r>
      <w:r w:rsidRPr="00DC656F">
        <w:rPr>
          <w:rFonts w:ascii="TimesNewRomanPSMT" w:hAnsi="TimesNewRomanPSMT" w:cs="TimesNewRomanPSMT"/>
          <w:sz w:val="28"/>
          <w:szCs w:val="28"/>
        </w:rPr>
        <w:t>к постановлению (д</w:t>
      </w:r>
      <w:r>
        <w:rPr>
          <w:rFonts w:ascii="TimesNewRomanPSMT" w:hAnsi="TimesNewRomanPSMT" w:cs="TimesNewRomanPSMT"/>
          <w:sz w:val="28"/>
          <w:szCs w:val="28"/>
        </w:rPr>
        <w:t>алее – муниципальная программа)</w:t>
      </w:r>
      <w:r w:rsidRPr="00C8511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</w:t>
      </w:r>
      <w:r w:rsidRPr="0063541F">
        <w:rPr>
          <w:rFonts w:ascii="TimesNewRomanPSMT" w:hAnsi="TimesNewRomanPSMT" w:cs="TimesNewRomanPSMT"/>
          <w:sz w:val="28"/>
          <w:szCs w:val="28"/>
        </w:rPr>
        <w:t>аспорт муниципальной программы изложить в следующей редакции</w:t>
      </w:r>
      <w:r>
        <w:rPr>
          <w:rFonts w:ascii="TimesNewRomanPSMT" w:hAnsi="TimesNewRomanPSMT" w:cs="TimesNewRomanPSMT"/>
          <w:sz w:val="28"/>
          <w:szCs w:val="28"/>
        </w:rPr>
        <w:t>:</w:t>
      </w:r>
    </w:p>
    <w:p w14:paraId="3AFF080C" w14:textId="77777777" w:rsidR="00DD49D1" w:rsidRPr="00DD49D1" w:rsidRDefault="00DD49D1" w:rsidP="004D7F52">
      <w:pPr>
        <w:widowControl w:val="0"/>
        <w:tabs>
          <w:tab w:val="left" w:pos="127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D49D1" w:rsidRPr="00DD49D1" w:rsidSect="006F0FD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6B872243" w14:textId="01DA86DB" w:rsidR="00DD49D1" w:rsidRPr="00DD49D1" w:rsidRDefault="00BA3C69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3C6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«Паспорт муниципальной программы</w:t>
      </w:r>
    </w:p>
    <w:tbl>
      <w:tblPr>
        <w:tblW w:w="51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7138"/>
        <w:gridCol w:w="7598"/>
      </w:tblGrid>
      <w:tr w:rsidR="00DD49D1" w:rsidRPr="00DD49D1" w14:paraId="653E6E49" w14:textId="77777777" w:rsidTr="00327E07">
        <w:tc>
          <w:tcPr>
            <w:tcW w:w="2422" w:type="pct"/>
            <w:vAlign w:val="center"/>
          </w:tcPr>
          <w:p w14:paraId="3A3A4C31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2578" w:type="pct"/>
          </w:tcPr>
          <w:p w14:paraId="6989C45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Lucida Sans Unicode" w:hAnsi="Times New Roman" w:cs="Times New Roman"/>
                <w:sz w:val="24"/>
                <w:szCs w:val="24"/>
                <w:lang w:eastAsia="ar-SA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Речапов Р.Ш. - заместитель Главы Ханты-Мансийского района, директор Департамента строительства, архитектуры и ЖКХ </w:t>
            </w:r>
          </w:p>
        </w:tc>
      </w:tr>
      <w:tr w:rsidR="00DD49D1" w:rsidRPr="00DD49D1" w14:paraId="6C29DBD5" w14:textId="77777777" w:rsidTr="00327E07">
        <w:tc>
          <w:tcPr>
            <w:tcW w:w="2422" w:type="pct"/>
            <w:vAlign w:val="center"/>
          </w:tcPr>
          <w:p w14:paraId="2719CC33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2578" w:type="pct"/>
          </w:tcPr>
          <w:p w14:paraId="23BB86AA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DD49D1" w:rsidRPr="00DD49D1" w14:paraId="4321A523" w14:textId="77777777" w:rsidTr="00327E07">
        <w:tc>
          <w:tcPr>
            <w:tcW w:w="2422" w:type="pct"/>
            <w:vAlign w:val="center"/>
          </w:tcPr>
          <w:p w14:paraId="1CE35D70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2578" w:type="pct"/>
          </w:tcPr>
          <w:p w14:paraId="59844A42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– 2030 годы</w:t>
            </w:r>
          </w:p>
        </w:tc>
      </w:tr>
      <w:tr w:rsidR="00DD49D1" w:rsidRPr="00DD49D1" w14:paraId="47509A86" w14:textId="77777777" w:rsidTr="00327E07">
        <w:tc>
          <w:tcPr>
            <w:tcW w:w="2422" w:type="pct"/>
            <w:vAlign w:val="center"/>
          </w:tcPr>
          <w:p w14:paraId="7CC8FD6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2578" w:type="pct"/>
          </w:tcPr>
          <w:p w14:paraId="45AEB335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 Приведение градостроительной документации Ханты-Мансийского района в соответствие с законодательством РФ для развития жилищного строительства.</w:t>
            </w:r>
          </w:p>
          <w:p w14:paraId="5A1DE114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 Формирование комфортной городской среды и повышение качества жизни населения.</w:t>
            </w:r>
          </w:p>
        </w:tc>
      </w:tr>
      <w:tr w:rsidR="00DD49D1" w:rsidRPr="00DD49D1" w14:paraId="25755A83" w14:textId="77777777" w:rsidTr="00327E07">
        <w:tc>
          <w:tcPr>
            <w:tcW w:w="2422" w:type="pct"/>
            <w:vAlign w:val="center"/>
          </w:tcPr>
          <w:p w14:paraId="7A44F3D9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Направления (подпрограммы) муниципальной программы </w:t>
            </w:r>
          </w:p>
        </w:tc>
        <w:tc>
          <w:tcPr>
            <w:tcW w:w="2578" w:type="pct"/>
          </w:tcPr>
          <w:p w14:paraId="424BBE9F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sz w:val="24"/>
                <w:szCs w:val="24"/>
              </w:rPr>
              <w:t>1. «Градостроительная деятельность».</w:t>
            </w:r>
          </w:p>
          <w:p w14:paraId="6EDCBE17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sz w:val="24"/>
                <w:szCs w:val="24"/>
              </w:rPr>
              <w:t>2. «Благоустройство».</w:t>
            </w:r>
          </w:p>
        </w:tc>
      </w:tr>
      <w:tr w:rsidR="00DD49D1" w:rsidRPr="00DD49D1" w14:paraId="1B8880DE" w14:textId="77777777" w:rsidTr="00327E07">
        <w:trPr>
          <w:trHeight w:val="570"/>
        </w:trPr>
        <w:tc>
          <w:tcPr>
            <w:tcW w:w="2422" w:type="pct"/>
            <w:vAlign w:val="center"/>
          </w:tcPr>
          <w:p w14:paraId="221E2BA2" w14:textId="77777777" w:rsidR="00DD49D1" w:rsidRPr="00571B34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1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Объёмы финансового обеспечения за весь период реализации </w:t>
            </w:r>
          </w:p>
        </w:tc>
        <w:tc>
          <w:tcPr>
            <w:tcW w:w="2578" w:type="pct"/>
            <w:vAlign w:val="center"/>
          </w:tcPr>
          <w:p w14:paraId="7A7CA9BC" w14:textId="7C1E2C56" w:rsidR="00DD49D1" w:rsidRPr="00571B34" w:rsidRDefault="00571B34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71B3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7</w:t>
            </w:r>
            <w:r w:rsidR="0099476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3</w:t>
            </w:r>
            <w:r w:rsidRPr="00571B3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  <w:r w:rsidR="0099476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9</w:t>
            </w:r>
            <w:r w:rsidRPr="00571B3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80,3</w:t>
            </w:r>
            <w:r w:rsidR="00DD49D1" w:rsidRPr="00571B3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тыс. рублей</w:t>
            </w:r>
          </w:p>
        </w:tc>
      </w:tr>
      <w:tr w:rsidR="00DD49D1" w:rsidRPr="00DD49D1" w14:paraId="7648DE5C" w14:textId="77777777" w:rsidTr="00327E07">
        <w:tc>
          <w:tcPr>
            <w:tcW w:w="2422" w:type="pct"/>
            <w:vAlign w:val="center"/>
          </w:tcPr>
          <w:p w14:paraId="5EC489F5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4ED5685" w14:textId="77777777" w:rsidR="00DD49D1" w:rsidRPr="00DD49D1" w:rsidRDefault="00DD49D1" w:rsidP="00DD49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национальными целями развития Российской Федерации / государственными программами государственными программами Ханты-Мансийского автономного округа – Югры</w:t>
            </w:r>
          </w:p>
        </w:tc>
        <w:tc>
          <w:tcPr>
            <w:tcW w:w="2578" w:type="pct"/>
          </w:tcPr>
          <w:p w14:paraId="101CEFFB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1.Комфортная и безопасная среда для жизни.</w:t>
            </w:r>
          </w:p>
          <w:p w14:paraId="412F247C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2.Государственная программа Ханты-Мансийского автономного округа – Югры «Пространственное развитие и формирование комфортной городской среды»,</w:t>
            </w:r>
          </w:p>
          <w:p w14:paraId="48977AA5" w14:textId="77777777" w:rsidR="00DD49D1" w:rsidRPr="00DD49D1" w:rsidRDefault="00DD49D1" w:rsidP="00DD49D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DD49D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3.Государственная программа Ханты-Мансийского автономного округа – Югры «Строительство».</w:t>
            </w:r>
          </w:p>
        </w:tc>
      </w:tr>
    </w:tbl>
    <w:p w14:paraId="64876821" w14:textId="77777777" w:rsidR="00DD49D1" w:rsidRPr="00DD49D1" w:rsidRDefault="00DD49D1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14:paraId="39B2ABCE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муниципальной программы</w:t>
      </w:r>
    </w:p>
    <w:p w14:paraId="1675D44E" w14:textId="77777777" w:rsidR="00DD49D1" w:rsidRPr="00DD49D1" w:rsidRDefault="00DD49D1" w:rsidP="00DD49D1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1700"/>
        <w:gridCol w:w="882"/>
        <w:gridCol w:w="821"/>
        <w:gridCol w:w="708"/>
        <w:gridCol w:w="709"/>
        <w:gridCol w:w="709"/>
        <w:gridCol w:w="709"/>
        <w:gridCol w:w="708"/>
        <w:gridCol w:w="709"/>
        <w:gridCol w:w="709"/>
        <w:gridCol w:w="709"/>
        <w:gridCol w:w="709"/>
        <w:gridCol w:w="1560"/>
        <w:gridCol w:w="1588"/>
        <w:gridCol w:w="1275"/>
      </w:tblGrid>
      <w:tr w:rsidR="00DD49D1" w:rsidRPr="00DD49D1" w14:paraId="44635284" w14:textId="77777777" w:rsidTr="00571B34">
        <w:tc>
          <w:tcPr>
            <w:tcW w:w="532" w:type="dxa"/>
            <w:vMerge w:val="restart"/>
            <w:shd w:val="clear" w:color="auto" w:fill="auto"/>
          </w:tcPr>
          <w:p w14:paraId="415E7F5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00" w:type="dxa"/>
            <w:vMerge w:val="restart"/>
            <w:shd w:val="clear" w:color="auto" w:fill="auto"/>
          </w:tcPr>
          <w:p w14:paraId="6147FFA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</w:tc>
        <w:tc>
          <w:tcPr>
            <w:tcW w:w="882" w:type="dxa"/>
            <w:vMerge w:val="restart"/>
            <w:shd w:val="clear" w:color="auto" w:fill="auto"/>
          </w:tcPr>
          <w:p w14:paraId="222680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Уровень показателя</w:t>
            </w:r>
          </w:p>
        </w:tc>
        <w:tc>
          <w:tcPr>
            <w:tcW w:w="821" w:type="dxa"/>
            <w:vMerge w:val="restart"/>
            <w:shd w:val="clear" w:color="auto" w:fill="auto"/>
          </w:tcPr>
          <w:p w14:paraId="3A2A225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Единица измерения (по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ОКЕИ)</w:t>
            </w:r>
          </w:p>
        </w:tc>
        <w:tc>
          <w:tcPr>
            <w:tcW w:w="1417" w:type="dxa"/>
            <w:gridSpan w:val="2"/>
            <w:shd w:val="clear" w:color="auto" w:fill="auto"/>
          </w:tcPr>
          <w:p w14:paraId="7D73E95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Базовое значение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62CCE1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по годам</w:t>
            </w:r>
          </w:p>
        </w:tc>
        <w:tc>
          <w:tcPr>
            <w:tcW w:w="1560" w:type="dxa"/>
            <w:shd w:val="clear" w:color="auto" w:fill="auto"/>
          </w:tcPr>
          <w:p w14:paraId="68E7DC0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588" w:type="dxa"/>
            <w:shd w:val="clear" w:color="auto" w:fill="auto"/>
          </w:tcPr>
          <w:p w14:paraId="21F1FB5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5" w:type="dxa"/>
            <w:shd w:val="clear" w:color="auto" w:fill="auto"/>
          </w:tcPr>
          <w:p w14:paraId="5B436AC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Связь с показателями национальных целей</w:t>
            </w:r>
          </w:p>
        </w:tc>
      </w:tr>
      <w:tr w:rsidR="00DD49D1" w:rsidRPr="00DD49D1" w14:paraId="2EB854FC" w14:textId="77777777" w:rsidTr="00571B34">
        <w:trPr>
          <w:cantSplit/>
          <w:trHeight w:val="1134"/>
        </w:trPr>
        <w:tc>
          <w:tcPr>
            <w:tcW w:w="532" w:type="dxa"/>
            <w:vMerge/>
            <w:shd w:val="clear" w:color="auto" w:fill="auto"/>
          </w:tcPr>
          <w:p w14:paraId="31617B1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14:paraId="03BB820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2" w:type="dxa"/>
            <w:vMerge/>
            <w:shd w:val="clear" w:color="auto" w:fill="auto"/>
          </w:tcPr>
          <w:p w14:paraId="4B786FF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1" w:type="dxa"/>
            <w:vMerge/>
            <w:shd w:val="clear" w:color="auto" w:fill="auto"/>
          </w:tcPr>
          <w:p w14:paraId="666BD7E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2479BB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2D24D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EEB9E9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02F765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7DCF5D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D06FC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15D1F5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88956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ED8D5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момент окончания программы</w:t>
            </w:r>
          </w:p>
        </w:tc>
        <w:tc>
          <w:tcPr>
            <w:tcW w:w="1560" w:type="dxa"/>
            <w:shd w:val="clear" w:color="auto" w:fill="auto"/>
          </w:tcPr>
          <w:p w14:paraId="1F857E7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8" w:type="dxa"/>
            <w:shd w:val="clear" w:color="auto" w:fill="auto"/>
          </w:tcPr>
          <w:p w14:paraId="5F51081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42B1814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9D1" w:rsidRPr="00DD49D1" w14:paraId="04EDFBD8" w14:textId="77777777" w:rsidTr="00571B34">
        <w:tc>
          <w:tcPr>
            <w:tcW w:w="532" w:type="dxa"/>
            <w:shd w:val="clear" w:color="auto" w:fill="auto"/>
          </w:tcPr>
          <w:p w14:paraId="70A10E2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0" w:type="dxa"/>
            <w:shd w:val="clear" w:color="auto" w:fill="auto"/>
          </w:tcPr>
          <w:p w14:paraId="6DA7E5D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82" w:type="dxa"/>
            <w:shd w:val="clear" w:color="auto" w:fill="auto"/>
          </w:tcPr>
          <w:p w14:paraId="5D2A8CC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1" w:type="dxa"/>
            <w:shd w:val="clear" w:color="auto" w:fill="auto"/>
          </w:tcPr>
          <w:p w14:paraId="4467965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14:paraId="5500797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E4020C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4D36FAC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513FF89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1E2F9CB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39B90EA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22132D9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14:paraId="54C89F6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</w:tcPr>
          <w:p w14:paraId="2F97BF9B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14:paraId="6B9E75F2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88" w:type="dxa"/>
            <w:shd w:val="clear" w:color="auto" w:fill="auto"/>
          </w:tcPr>
          <w:p w14:paraId="391FC08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5" w:type="dxa"/>
            <w:shd w:val="clear" w:color="auto" w:fill="auto"/>
          </w:tcPr>
          <w:p w14:paraId="122A899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</w:tr>
      <w:tr w:rsidR="00DD49D1" w:rsidRPr="00DD49D1" w14:paraId="00989D17" w14:textId="77777777" w:rsidTr="00327E07">
        <w:trPr>
          <w:trHeight w:val="388"/>
        </w:trPr>
        <w:tc>
          <w:tcPr>
            <w:tcW w:w="14737" w:type="dxa"/>
            <w:gridSpan w:val="16"/>
            <w:shd w:val="clear" w:color="auto" w:fill="auto"/>
          </w:tcPr>
          <w:p w14:paraId="38E33C9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 1 «</w:t>
            </w:r>
            <w:r w:rsidRPr="00DD49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Приведение градостроительной документации Ханты-Мансийского района в соответствие с законодательством РФ для развития жилищного строительства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DD49D1" w:rsidRPr="00DD49D1" w14:paraId="5FCE9858" w14:textId="77777777" w:rsidTr="00571B34">
        <w:tc>
          <w:tcPr>
            <w:tcW w:w="532" w:type="dxa"/>
            <w:shd w:val="clear" w:color="auto" w:fill="auto"/>
          </w:tcPr>
          <w:p w14:paraId="79CF373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700" w:type="dxa"/>
            <w:shd w:val="clear" w:color="auto" w:fill="auto"/>
          </w:tcPr>
          <w:p w14:paraId="1D866492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жилищного строительства, ежегодно</w:t>
            </w:r>
          </w:p>
        </w:tc>
        <w:tc>
          <w:tcPr>
            <w:tcW w:w="882" w:type="dxa"/>
            <w:shd w:val="clear" w:color="auto" w:fill="auto"/>
          </w:tcPr>
          <w:p w14:paraId="5D917090" w14:textId="77777777" w:rsidR="00F715C6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</w:t>
            </w:r>
          </w:p>
          <w:p w14:paraId="47CCF268" w14:textId="71D3DF3E" w:rsidR="00DD49D1" w:rsidRPr="00F715C6" w:rsidRDefault="00F715C6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="00DD49D1" w:rsidRPr="00BD1C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&gt;</w:t>
            </w:r>
          </w:p>
        </w:tc>
        <w:tc>
          <w:tcPr>
            <w:tcW w:w="821" w:type="dxa"/>
            <w:shd w:val="clear" w:color="auto" w:fill="auto"/>
          </w:tcPr>
          <w:p w14:paraId="1C7C508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млн. кв. метров</w:t>
            </w:r>
          </w:p>
        </w:tc>
        <w:tc>
          <w:tcPr>
            <w:tcW w:w="708" w:type="dxa"/>
            <w:shd w:val="clear" w:color="auto" w:fill="auto"/>
          </w:tcPr>
          <w:p w14:paraId="682B2A1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0,014</w:t>
            </w:r>
          </w:p>
        </w:tc>
        <w:tc>
          <w:tcPr>
            <w:tcW w:w="709" w:type="dxa"/>
            <w:shd w:val="clear" w:color="auto" w:fill="auto"/>
          </w:tcPr>
          <w:p w14:paraId="5AFA40F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4D9A4B2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0,009</w:t>
            </w:r>
          </w:p>
        </w:tc>
        <w:tc>
          <w:tcPr>
            <w:tcW w:w="709" w:type="dxa"/>
            <w:shd w:val="clear" w:color="auto" w:fill="auto"/>
          </w:tcPr>
          <w:p w14:paraId="3342A6D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0,009</w:t>
            </w:r>
          </w:p>
        </w:tc>
        <w:tc>
          <w:tcPr>
            <w:tcW w:w="708" w:type="dxa"/>
            <w:shd w:val="clear" w:color="auto" w:fill="auto"/>
          </w:tcPr>
          <w:p w14:paraId="1F08118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0,011</w:t>
            </w:r>
          </w:p>
        </w:tc>
        <w:tc>
          <w:tcPr>
            <w:tcW w:w="709" w:type="dxa"/>
            <w:shd w:val="clear" w:color="auto" w:fill="auto"/>
          </w:tcPr>
          <w:p w14:paraId="1395261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0,012</w:t>
            </w:r>
          </w:p>
        </w:tc>
        <w:tc>
          <w:tcPr>
            <w:tcW w:w="709" w:type="dxa"/>
            <w:shd w:val="clear" w:color="auto" w:fill="auto"/>
          </w:tcPr>
          <w:p w14:paraId="5BE2DCC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709" w:type="dxa"/>
            <w:shd w:val="clear" w:color="auto" w:fill="auto"/>
          </w:tcPr>
          <w:p w14:paraId="293BABE3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709" w:type="dxa"/>
            <w:shd w:val="clear" w:color="auto" w:fill="auto"/>
          </w:tcPr>
          <w:p w14:paraId="713DD9C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1560" w:type="dxa"/>
            <w:shd w:val="clear" w:color="auto" w:fill="auto"/>
          </w:tcPr>
          <w:p w14:paraId="6CD8E84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Постановление Правительства Ханты-Мансийского автономного округа – Югры № 561-п от 10 ноября 2023 года «О государственной программе Ханты-Мансийского автономного округа – Югры «Строительство»</w:t>
            </w:r>
          </w:p>
        </w:tc>
        <w:tc>
          <w:tcPr>
            <w:tcW w:w="1588" w:type="dxa"/>
            <w:shd w:val="clear" w:color="auto" w:fill="auto"/>
          </w:tcPr>
          <w:p w14:paraId="5854F4F1" w14:textId="77777777" w:rsidR="00DD49D1" w:rsidRPr="00DD49D1" w:rsidRDefault="00DD49D1" w:rsidP="00DD49D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275" w:type="dxa"/>
            <w:shd w:val="clear" w:color="auto" w:fill="auto"/>
          </w:tcPr>
          <w:p w14:paraId="4E459E16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  <w:tr w:rsidR="00DD49D1" w:rsidRPr="00DD49D1" w14:paraId="7916ABDA" w14:textId="77777777" w:rsidTr="00327E07">
        <w:tc>
          <w:tcPr>
            <w:tcW w:w="14737" w:type="dxa"/>
            <w:gridSpan w:val="16"/>
            <w:shd w:val="clear" w:color="auto" w:fill="auto"/>
          </w:tcPr>
          <w:p w14:paraId="13B74675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 2 «</w:t>
            </w:r>
            <w:r w:rsidRPr="00DD49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Формирование комфортной городской среды и повышение качества жизни населения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DD49D1" w:rsidRPr="00DD49D1" w14:paraId="0D71D8A9" w14:textId="77777777" w:rsidTr="00571B34">
        <w:tc>
          <w:tcPr>
            <w:tcW w:w="532" w:type="dxa"/>
            <w:shd w:val="clear" w:color="auto" w:fill="auto"/>
          </w:tcPr>
          <w:p w14:paraId="75CBB09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700" w:type="dxa"/>
            <w:shd w:val="clear" w:color="auto" w:fill="auto"/>
          </w:tcPr>
          <w:p w14:paraId="2243A94B" w14:textId="77777777" w:rsidR="00DD49D1" w:rsidRPr="00DD49D1" w:rsidRDefault="00DD49D1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общественных территорий, подлежащих благоустройству</w:t>
            </w:r>
          </w:p>
        </w:tc>
        <w:tc>
          <w:tcPr>
            <w:tcW w:w="882" w:type="dxa"/>
            <w:shd w:val="clear" w:color="auto" w:fill="auto"/>
          </w:tcPr>
          <w:p w14:paraId="2216437D" w14:textId="77777777" w:rsidR="00DD49D1" w:rsidRDefault="00DD49D1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НП</w:t>
            </w:r>
          </w:p>
          <w:p w14:paraId="18C25A85" w14:textId="51EA8F99" w:rsidR="00F715C6" w:rsidRPr="00DD49D1" w:rsidRDefault="00F715C6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BD1CD5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*&gt;</w:t>
            </w:r>
          </w:p>
        </w:tc>
        <w:tc>
          <w:tcPr>
            <w:tcW w:w="821" w:type="dxa"/>
            <w:shd w:val="clear" w:color="auto" w:fill="auto"/>
          </w:tcPr>
          <w:p w14:paraId="7317639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708" w:type="dxa"/>
            <w:shd w:val="clear" w:color="auto" w:fill="auto"/>
          </w:tcPr>
          <w:p w14:paraId="6354E921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B807D44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1B527139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4CE512D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3A0D116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2615F0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C877BBE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4A2E697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874FC08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14:paraId="7AF59C30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Региональный проект «Формирование комфортной городской среды» национального проекта «Жилье и </w:t>
            </w: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городская среда»</w:t>
            </w:r>
          </w:p>
        </w:tc>
        <w:tc>
          <w:tcPr>
            <w:tcW w:w="1588" w:type="dxa"/>
            <w:shd w:val="clear" w:color="auto" w:fill="auto"/>
          </w:tcPr>
          <w:p w14:paraId="3B75E31C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275" w:type="dxa"/>
            <w:shd w:val="clear" w:color="auto" w:fill="auto"/>
          </w:tcPr>
          <w:p w14:paraId="349684CF" w14:textId="77777777" w:rsidR="00DD49D1" w:rsidRPr="00DD49D1" w:rsidRDefault="00DD49D1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  <w:tr w:rsidR="00571B34" w:rsidRPr="00DD49D1" w14:paraId="259E2BA2" w14:textId="77777777" w:rsidTr="00571B34">
        <w:tc>
          <w:tcPr>
            <w:tcW w:w="532" w:type="dxa"/>
            <w:shd w:val="clear" w:color="auto" w:fill="auto"/>
          </w:tcPr>
          <w:p w14:paraId="77712B28" w14:textId="5AF461C5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700" w:type="dxa"/>
            <w:shd w:val="clear" w:color="auto" w:fill="auto"/>
          </w:tcPr>
          <w:p w14:paraId="4B918BE6" w14:textId="7B1151C1" w:rsidR="00571B34" w:rsidRPr="00DD49D1" w:rsidRDefault="00571B34" w:rsidP="00DD4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инициативных проектов</w:t>
            </w:r>
          </w:p>
        </w:tc>
        <w:tc>
          <w:tcPr>
            <w:tcW w:w="882" w:type="dxa"/>
            <w:shd w:val="clear" w:color="auto" w:fill="auto"/>
          </w:tcPr>
          <w:p w14:paraId="6A3D1BF0" w14:textId="77777777" w:rsidR="00571B34" w:rsidRDefault="00571B34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</w:p>
          <w:p w14:paraId="29B0E5D3" w14:textId="3A7CD3EA" w:rsidR="00571B34" w:rsidRPr="00DD49D1" w:rsidRDefault="00571B34" w:rsidP="00F715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&lt;</w:t>
            </w: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*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*</w:t>
            </w: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&gt;</w:t>
            </w:r>
          </w:p>
        </w:tc>
        <w:tc>
          <w:tcPr>
            <w:tcW w:w="821" w:type="dxa"/>
            <w:shd w:val="clear" w:color="auto" w:fill="auto"/>
          </w:tcPr>
          <w:p w14:paraId="026D9F61" w14:textId="5119C06A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708" w:type="dxa"/>
            <w:shd w:val="clear" w:color="auto" w:fill="auto"/>
          </w:tcPr>
          <w:p w14:paraId="428809E8" w14:textId="0FA08CD9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77F0CF90" w14:textId="2FFDC0F6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14:paraId="6C57C6B0" w14:textId="34E07064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7E6E460B" w14:textId="214469B2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67821ACA" w14:textId="5897A270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54AAEE6" w14:textId="4C3F752F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D24562B" w14:textId="397F6564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60A7455" w14:textId="67617495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A1DAA03" w14:textId="20C26E5E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14:paraId="4F0FF35B" w14:textId="7CAB5C1E" w:rsidR="00571B34" w:rsidRPr="00DD49D1" w:rsidRDefault="00994766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88" w:type="dxa"/>
            <w:shd w:val="clear" w:color="auto" w:fill="auto"/>
          </w:tcPr>
          <w:p w14:paraId="31F7C1BA" w14:textId="5B65524A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1B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275" w:type="dxa"/>
            <w:shd w:val="clear" w:color="auto" w:fill="auto"/>
          </w:tcPr>
          <w:p w14:paraId="08CFC3FB" w14:textId="43690524" w:rsidR="00571B34" w:rsidRPr="00DD49D1" w:rsidRDefault="00571B34" w:rsidP="00DD4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-</w:t>
            </w:r>
          </w:p>
        </w:tc>
      </w:tr>
    </w:tbl>
    <w:p w14:paraId="63918E9A" w14:textId="65B33D42" w:rsidR="00DD49D1" w:rsidRPr="00BD1CD5" w:rsidRDefault="00F715C6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BD1CD5">
        <w:rPr>
          <w:rFonts w:ascii="Times New Roman" w:eastAsia="Times New Roman" w:hAnsi="Times New Roman" w:cs="Times New Roman"/>
          <w:sz w:val="20"/>
          <w:szCs w:val="20"/>
          <w:lang w:eastAsia="ru-RU"/>
        </w:rPr>
        <w:t>&lt;*&gt; г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осударственная программа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Ханты-Мансийского автономного округа </w:t>
      </w:r>
      <w:r w:rsidR="00BA3C69">
        <w:rPr>
          <w:rFonts w:ascii="Times New Roman" w:eastAsia="Calibri" w:hAnsi="Times New Roman" w:cs="Times New Roman"/>
          <w:sz w:val="20"/>
          <w:szCs w:val="20"/>
          <w:lang w:eastAsia="ru-RU"/>
        </w:rPr>
        <w:t>–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Югры</w:t>
      </w:r>
    </w:p>
    <w:p w14:paraId="6218A786" w14:textId="2DCB64D9" w:rsidR="00DD49D1" w:rsidRDefault="00F715C6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BD1CD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&lt;</w:t>
      </w:r>
      <w:r w:rsidRPr="00BD1CD5">
        <w:rPr>
          <w:rFonts w:ascii="Times New Roman" w:eastAsia="Times New Roman" w:hAnsi="Times New Roman" w:cs="Times New Roman"/>
          <w:sz w:val="20"/>
          <w:szCs w:val="20"/>
          <w:lang w:eastAsia="ru-RU"/>
        </w:rPr>
        <w:t>**</w:t>
      </w:r>
      <w:r w:rsidRPr="00BD1CD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&gt;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</w:t>
      </w:r>
      <w:r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н</w:t>
      </w:r>
      <w:r w:rsidR="00DD49D1" w:rsidRPr="00BD1CD5">
        <w:rPr>
          <w:rFonts w:ascii="Times New Roman" w:eastAsia="Calibri" w:hAnsi="Times New Roman" w:cs="Times New Roman"/>
          <w:sz w:val="20"/>
          <w:szCs w:val="20"/>
          <w:lang w:eastAsia="ru-RU"/>
        </w:rPr>
        <w:t>ациональный проект</w:t>
      </w:r>
    </w:p>
    <w:p w14:paraId="6EE8A4B1" w14:textId="2B7375AA" w:rsidR="00571B34" w:rsidRPr="00571B34" w:rsidRDefault="00571B34" w:rsidP="00DD49D1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571B34">
        <w:rPr>
          <w:rFonts w:ascii="Times New Roman" w:eastAsia="Calibri" w:hAnsi="Times New Roman" w:cs="Times New Roman"/>
          <w:sz w:val="20"/>
          <w:szCs w:val="20"/>
          <w:lang w:val="en-US" w:eastAsia="ru-RU"/>
        </w:rPr>
        <w:t>&lt;</w:t>
      </w:r>
      <w:r w:rsidRPr="00571B34">
        <w:rPr>
          <w:rFonts w:ascii="Times New Roman" w:eastAsia="Calibri" w:hAnsi="Times New Roman" w:cs="Times New Roman"/>
          <w:sz w:val="20"/>
          <w:szCs w:val="20"/>
          <w:lang w:eastAsia="ru-RU"/>
        </w:rPr>
        <w:t>*</w:t>
      </w:r>
      <w:r w:rsidRPr="00571B34">
        <w:rPr>
          <w:rFonts w:ascii="Times New Roman" w:eastAsia="Calibri" w:hAnsi="Times New Roman" w:cs="Times New Roman"/>
          <w:sz w:val="20"/>
          <w:szCs w:val="20"/>
          <w:lang w:val="en-US" w:eastAsia="ru-RU"/>
        </w:rPr>
        <w:t>*</w:t>
      </w:r>
      <w:r w:rsidRPr="00571B34">
        <w:rPr>
          <w:rFonts w:ascii="Times New Roman" w:eastAsia="Calibri" w:hAnsi="Times New Roman" w:cs="Times New Roman"/>
          <w:sz w:val="20"/>
          <w:szCs w:val="20"/>
          <w:lang w:eastAsia="ru-RU"/>
        </w:rPr>
        <w:t>*</w:t>
      </w:r>
      <w:r w:rsidRPr="00571B34">
        <w:rPr>
          <w:rFonts w:ascii="Times New Roman" w:eastAsia="Calibri" w:hAnsi="Times New Roman" w:cs="Times New Roman"/>
          <w:sz w:val="20"/>
          <w:szCs w:val="20"/>
          <w:lang w:val="en-US" w:eastAsia="ru-RU"/>
        </w:rPr>
        <w:t>&gt;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муниципальный проект</w:t>
      </w:r>
    </w:p>
    <w:p w14:paraId="66DFAA00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57" w:right="57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89B88A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Помесячный план достижения показателей муниципальной программы в 2025 году</w:t>
      </w:r>
    </w:p>
    <w:p w14:paraId="17794740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957"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7"/>
        <w:tblW w:w="5161" w:type="pct"/>
        <w:tblLook w:val="04A0" w:firstRow="1" w:lastRow="0" w:firstColumn="1" w:lastColumn="0" w:noHBand="0" w:noVBand="1"/>
      </w:tblPr>
      <w:tblGrid>
        <w:gridCol w:w="559"/>
        <w:gridCol w:w="23"/>
        <w:gridCol w:w="2246"/>
        <w:gridCol w:w="1279"/>
        <w:gridCol w:w="1244"/>
        <w:gridCol w:w="29"/>
        <w:gridCol w:w="566"/>
        <w:gridCol w:w="59"/>
        <w:gridCol w:w="645"/>
        <w:gridCol w:w="24"/>
        <w:gridCol w:w="693"/>
        <w:gridCol w:w="21"/>
        <w:gridCol w:w="657"/>
        <w:gridCol w:w="32"/>
        <w:gridCol w:w="566"/>
        <w:gridCol w:w="41"/>
        <w:gridCol w:w="740"/>
        <w:gridCol w:w="18"/>
        <w:gridCol w:w="749"/>
        <w:gridCol w:w="15"/>
        <w:gridCol w:w="710"/>
        <w:gridCol w:w="852"/>
        <w:gridCol w:w="849"/>
        <w:gridCol w:w="858"/>
        <w:gridCol w:w="1261"/>
      </w:tblGrid>
      <w:tr w:rsidR="00DD49D1" w:rsidRPr="00DD49D1" w14:paraId="56CDFB35" w14:textId="77777777" w:rsidTr="00BA3C69">
        <w:tc>
          <w:tcPr>
            <w:tcW w:w="198" w:type="pct"/>
            <w:gridSpan w:val="2"/>
            <w:vMerge w:val="restart"/>
          </w:tcPr>
          <w:p w14:paraId="22AF0FC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№ п/п</w:t>
            </w:r>
          </w:p>
        </w:tc>
        <w:tc>
          <w:tcPr>
            <w:tcW w:w="761" w:type="pct"/>
            <w:vMerge w:val="restart"/>
          </w:tcPr>
          <w:p w14:paraId="30FE3C7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Наименование показателя</w:t>
            </w:r>
          </w:p>
        </w:tc>
        <w:tc>
          <w:tcPr>
            <w:tcW w:w="434" w:type="pct"/>
            <w:vMerge w:val="restart"/>
          </w:tcPr>
          <w:p w14:paraId="2462408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Уровень показателя</w:t>
            </w:r>
          </w:p>
        </w:tc>
        <w:tc>
          <w:tcPr>
            <w:tcW w:w="422" w:type="pct"/>
            <w:vMerge w:val="restart"/>
          </w:tcPr>
          <w:p w14:paraId="6853383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Единица измерения (по ОКЕИ)</w:t>
            </w:r>
          </w:p>
        </w:tc>
        <w:tc>
          <w:tcPr>
            <w:tcW w:w="2755" w:type="pct"/>
            <w:gridSpan w:val="19"/>
          </w:tcPr>
          <w:p w14:paraId="5BA06B6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Плановые значения по кварталам/ месяцам</w:t>
            </w:r>
          </w:p>
        </w:tc>
        <w:tc>
          <w:tcPr>
            <w:tcW w:w="430" w:type="pct"/>
            <w:vMerge w:val="restart"/>
          </w:tcPr>
          <w:p w14:paraId="3445049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На конец 2025 года</w:t>
            </w:r>
          </w:p>
        </w:tc>
      </w:tr>
      <w:tr w:rsidR="00DD49D1" w:rsidRPr="00DD49D1" w14:paraId="083BB8DA" w14:textId="77777777" w:rsidTr="00BA3C69">
        <w:tc>
          <w:tcPr>
            <w:tcW w:w="198" w:type="pct"/>
            <w:gridSpan w:val="2"/>
            <w:vMerge/>
          </w:tcPr>
          <w:p w14:paraId="372AFEB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761" w:type="pct"/>
            <w:vMerge/>
          </w:tcPr>
          <w:p w14:paraId="077B746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34" w:type="pct"/>
            <w:vMerge/>
          </w:tcPr>
          <w:p w14:paraId="262C46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22" w:type="pct"/>
            <w:vMerge/>
          </w:tcPr>
          <w:p w14:paraId="0BAA4AA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22" w:type="pct"/>
            <w:gridSpan w:val="3"/>
          </w:tcPr>
          <w:p w14:paraId="1EFE4D2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янв.</w:t>
            </w:r>
          </w:p>
        </w:tc>
        <w:tc>
          <w:tcPr>
            <w:tcW w:w="227" w:type="pct"/>
            <w:gridSpan w:val="2"/>
          </w:tcPr>
          <w:p w14:paraId="1CE3516D" w14:textId="05125CA7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Ф</w:t>
            </w:r>
            <w:r w:rsidR="00DD49D1" w:rsidRPr="00DD49D1">
              <w:rPr>
                <w:rFonts w:ascii="Times New Roman" w:eastAsia="Times New Roman" w:hAnsi="Times New Roman"/>
              </w:rPr>
              <w:t>ев.</w:t>
            </w:r>
          </w:p>
        </w:tc>
        <w:tc>
          <w:tcPr>
            <w:tcW w:w="242" w:type="pct"/>
            <w:gridSpan w:val="2"/>
          </w:tcPr>
          <w:p w14:paraId="57B77E2A" w14:textId="3C57C688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М</w:t>
            </w:r>
            <w:r w:rsidR="00DD49D1" w:rsidRPr="00DD49D1">
              <w:rPr>
                <w:rFonts w:ascii="Times New Roman" w:eastAsia="Times New Roman" w:hAnsi="Times New Roman"/>
              </w:rPr>
              <w:t>арт</w:t>
            </w:r>
          </w:p>
        </w:tc>
        <w:tc>
          <w:tcPr>
            <w:tcW w:w="223" w:type="pct"/>
          </w:tcPr>
          <w:p w14:paraId="356FFA9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апр.</w:t>
            </w:r>
          </w:p>
        </w:tc>
        <w:tc>
          <w:tcPr>
            <w:tcW w:w="217" w:type="pct"/>
            <w:gridSpan w:val="3"/>
          </w:tcPr>
          <w:p w14:paraId="23EDF4FC" w14:textId="4BA47756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М</w:t>
            </w:r>
            <w:r w:rsidR="00DD49D1" w:rsidRPr="00DD49D1">
              <w:rPr>
                <w:rFonts w:ascii="Times New Roman" w:eastAsia="Times New Roman" w:hAnsi="Times New Roman"/>
              </w:rPr>
              <w:t>ай</w:t>
            </w:r>
          </w:p>
        </w:tc>
        <w:tc>
          <w:tcPr>
            <w:tcW w:w="257" w:type="pct"/>
            <w:gridSpan w:val="2"/>
          </w:tcPr>
          <w:p w14:paraId="7ADC37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июнь</w:t>
            </w:r>
          </w:p>
        </w:tc>
        <w:tc>
          <w:tcPr>
            <w:tcW w:w="254" w:type="pct"/>
          </w:tcPr>
          <w:p w14:paraId="6D58350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июль</w:t>
            </w:r>
          </w:p>
        </w:tc>
        <w:tc>
          <w:tcPr>
            <w:tcW w:w="246" w:type="pct"/>
            <w:gridSpan w:val="2"/>
          </w:tcPr>
          <w:p w14:paraId="6BF8729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авг.</w:t>
            </w:r>
          </w:p>
        </w:tc>
        <w:tc>
          <w:tcPr>
            <w:tcW w:w="289" w:type="pct"/>
          </w:tcPr>
          <w:p w14:paraId="354FF0BB" w14:textId="5EFE0917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С</w:t>
            </w:r>
            <w:r w:rsidR="00DD49D1" w:rsidRPr="00DD49D1">
              <w:rPr>
                <w:rFonts w:ascii="Times New Roman" w:eastAsia="Times New Roman" w:hAnsi="Times New Roman"/>
              </w:rPr>
              <w:t>ен.</w:t>
            </w:r>
          </w:p>
        </w:tc>
        <w:tc>
          <w:tcPr>
            <w:tcW w:w="288" w:type="pct"/>
          </w:tcPr>
          <w:p w14:paraId="56D2F77F" w14:textId="3930457C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О</w:t>
            </w:r>
            <w:r w:rsidR="00DD49D1" w:rsidRPr="00DD49D1">
              <w:rPr>
                <w:rFonts w:ascii="Times New Roman" w:eastAsia="Times New Roman" w:hAnsi="Times New Roman"/>
              </w:rPr>
              <w:t>кт.</w:t>
            </w:r>
          </w:p>
        </w:tc>
        <w:tc>
          <w:tcPr>
            <w:tcW w:w="291" w:type="pct"/>
          </w:tcPr>
          <w:p w14:paraId="766D9A80" w14:textId="24D6385D" w:rsidR="00DD49D1" w:rsidRPr="00DD49D1" w:rsidRDefault="00BA3C69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Н</w:t>
            </w:r>
            <w:r w:rsidR="00DD49D1" w:rsidRPr="00DD49D1">
              <w:rPr>
                <w:rFonts w:ascii="Times New Roman" w:eastAsia="Times New Roman" w:hAnsi="Times New Roman"/>
              </w:rPr>
              <w:t>оя.</w:t>
            </w:r>
          </w:p>
        </w:tc>
        <w:tc>
          <w:tcPr>
            <w:tcW w:w="430" w:type="pct"/>
            <w:vMerge/>
          </w:tcPr>
          <w:p w14:paraId="65CD18C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DD49D1" w:rsidRPr="00DD49D1" w14:paraId="7A5971FD" w14:textId="77777777" w:rsidTr="00BA3C69">
        <w:tc>
          <w:tcPr>
            <w:tcW w:w="198" w:type="pct"/>
            <w:gridSpan w:val="2"/>
          </w:tcPr>
          <w:p w14:paraId="762F25A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761" w:type="pct"/>
          </w:tcPr>
          <w:p w14:paraId="09C4B384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434" w:type="pct"/>
          </w:tcPr>
          <w:p w14:paraId="5A2790D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422" w:type="pct"/>
          </w:tcPr>
          <w:p w14:paraId="3AEB6EC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22" w:type="pct"/>
            <w:gridSpan w:val="3"/>
          </w:tcPr>
          <w:p w14:paraId="7506963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27" w:type="pct"/>
            <w:gridSpan w:val="2"/>
          </w:tcPr>
          <w:p w14:paraId="18BEDEA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242" w:type="pct"/>
            <w:gridSpan w:val="2"/>
          </w:tcPr>
          <w:p w14:paraId="6D71935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223" w:type="pct"/>
          </w:tcPr>
          <w:p w14:paraId="392EAAE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217" w:type="pct"/>
            <w:gridSpan w:val="3"/>
          </w:tcPr>
          <w:p w14:paraId="4E5E42C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257" w:type="pct"/>
            <w:gridSpan w:val="2"/>
          </w:tcPr>
          <w:p w14:paraId="113543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254" w:type="pct"/>
          </w:tcPr>
          <w:p w14:paraId="4367C89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246" w:type="pct"/>
            <w:gridSpan w:val="2"/>
          </w:tcPr>
          <w:p w14:paraId="7F8650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289" w:type="pct"/>
          </w:tcPr>
          <w:p w14:paraId="5EBAA3D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288" w:type="pct"/>
          </w:tcPr>
          <w:p w14:paraId="392D7A0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291" w:type="pct"/>
          </w:tcPr>
          <w:p w14:paraId="20B02E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15</w:t>
            </w:r>
          </w:p>
        </w:tc>
        <w:tc>
          <w:tcPr>
            <w:tcW w:w="430" w:type="pct"/>
          </w:tcPr>
          <w:p w14:paraId="2206CFA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16</w:t>
            </w:r>
          </w:p>
        </w:tc>
      </w:tr>
      <w:tr w:rsidR="00DD49D1" w:rsidRPr="00DD49D1" w14:paraId="72017024" w14:textId="77777777" w:rsidTr="00327E07">
        <w:tc>
          <w:tcPr>
            <w:tcW w:w="5000" w:type="pct"/>
            <w:gridSpan w:val="25"/>
          </w:tcPr>
          <w:p w14:paraId="5476F0D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</w:rPr>
            </w:pPr>
            <w:r w:rsidRPr="00DD49D1">
              <w:rPr>
                <w:rFonts w:ascii="Times New Roman" w:eastAsia="Times New Roman" w:hAnsi="Times New Roman"/>
              </w:rPr>
              <w:t>Цель 1 «Приведение градостроительной документации Ханты-Мансийского района в соответствие с законодательством РФ для развития жилищного строительства»</w:t>
            </w:r>
          </w:p>
        </w:tc>
      </w:tr>
      <w:tr w:rsidR="00DD49D1" w:rsidRPr="00DD49D1" w14:paraId="6A361DA9" w14:textId="77777777" w:rsidTr="00BA3C69">
        <w:tc>
          <w:tcPr>
            <w:tcW w:w="198" w:type="pct"/>
            <w:gridSpan w:val="2"/>
          </w:tcPr>
          <w:p w14:paraId="3C381C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1.1.</w:t>
            </w:r>
          </w:p>
        </w:tc>
        <w:tc>
          <w:tcPr>
            <w:tcW w:w="761" w:type="pct"/>
          </w:tcPr>
          <w:p w14:paraId="4FB1D02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</w:rPr>
            </w:pPr>
            <w:r w:rsidRPr="00DD49D1">
              <w:rPr>
                <w:rFonts w:ascii="Times New Roman" w:eastAsia="Times New Roman" w:hAnsi="Times New Roman"/>
                <w:iCs/>
              </w:rPr>
              <w:t>Объем жилищного строительства, ежегодно</w:t>
            </w:r>
          </w:p>
        </w:tc>
        <w:tc>
          <w:tcPr>
            <w:tcW w:w="434" w:type="pct"/>
            <w:shd w:val="clear" w:color="auto" w:fill="auto"/>
          </w:tcPr>
          <w:p w14:paraId="738C1D5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ГП</w:t>
            </w:r>
          </w:p>
        </w:tc>
        <w:tc>
          <w:tcPr>
            <w:tcW w:w="422" w:type="pct"/>
            <w:shd w:val="clear" w:color="auto" w:fill="auto"/>
          </w:tcPr>
          <w:p w14:paraId="614DBDD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млн. кв. метров</w:t>
            </w:r>
          </w:p>
        </w:tc>
        <w:tc>
          <w:tcPr>
            <w:tcW w:w="222" w:type="pct"/>
            <w:gridSpan w:val="3"/>
          </w:tcPr>
          <w:p w14:paraId="7E79907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7" w:type="pct"/>
            <w:gridSpan w:val="2"/>
          </w:tcPr>
          <w:p w14:paraId="18A8F70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42" w:type="pct"/>
            <w:gridSpan w:val="2"/>
          </w:tcPr>
          <w:p w14:paraId="2518DB4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3" w:type="pct"/>
          </w:tcPr>
          <w:p w14:paraId="45A0D43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17" w:type="pct"/>
            <w:gridSpan w:val="3"/>
          </w:tcPr>
          <w:p w14:paraId="45F9F5E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57" w:type="pct"/>
            <w:gridSpan w:val="2"/>
          </w:tcPr>
          <w:p w14:paraId="215B9A6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54" w:type="pct"/>
          </w:tcPr>
          <w:p w14:paraId="523F221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46" w:type="pct"/>
            <w:gridSpan w:val="2"/>
          </w:tcPr>
          <w:p w14:paraId="5B0B501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89" w:type="pct"/>
          </w:tcPr>
          <w:p w14:paraId="5C0CD26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88" w:type="pct"/>
          </w:tcPr>
          <w:p w14:paraId="72F1AFC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91" w:type="pct"/>
          </w:tcPr>
          <w:p w14:paraId="3CF0919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430" w:type="pct"/>
          </w:tcPr>
          <w:p w14:paraId="740E789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eastAsia="Times New Roman" w:hAnsi="Times New Roman"/>
              </w:rPr>
              <w:t>0,009</w:t>
            </w:r>
          </w:p>
        </w:tc>
      </w:tr>
      <w:tr w:rsidR="00DD49D1" w:rsidRPr="00DD49D1" w14:paraId="23252CCF" w14:textId="77777777" w:rsidTr="00327E07">
        <w:tc>
          <w:tcPr>
            <w:tcW w:w="5000" w:type="pct"/>
            <w:gridSpan w:val="25"/>
            <w:shd w:val="clear" w:color="auto" w:fill="auto"/>
          </w:tcPr>
          <w:p w14:paraId="391CDB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Цель 2 «</w:t>
            </w:r>
            <w:r w:rsidRPr="00DD49D1">
              <w:rPr>
                <w:rFonts w:ascii="Times New Roman" w:hAnsi="Times New Roman"/>
                <w:bCs/>
              </w:rPr>
              <w:t>Формирование комфортной городской среды и повышение качества жизни населения</w:t>
            </w:r>
            <w:r w:rsidRPr="00DD49D1">
              <w:rPr>
                <w:rFonts w:ascii="Times New Roman" w:hAnsi="Times New Roman"/>
              </w:rPr>
              <w:t>»</w:t>
            </w:r>
          </w:p>
        </w:tc>
      </w:tr>
      <w:tr w:rsidR="00DD49D1" w:rsidRPr="00DD49D1" w14:paraId="6C5F5DE8" w14:textId="77777777" w:rsidTr="00BA3C69">
        <w:tc>
          <w:tcPr>
            <w:tcW w:w="190" w:type="pct"/>
            <w:shd w:val="clear" w:color="auto" w:fill="auto"/>
          </w:tcPr>
          <w:p w14:paraId="6434BF5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2.1.</w:t>
            </w:r>
          </w:p>
        </w:tc>
        <w:tc>
          <w:tcPr>
            <w:tcW w:w="770" w:type="pct"/>
            <w:gridSpan w:val="2"/>
            <w:shd w:val="clear" w:color="auto" w:fill="auto"/>
          </w:tcPr>
          <w:p w14:paraId="569C5027" w14:textId="77777777" w:rsidR="00DD49D1" w:rsidRPr="00DD49D1" w:rsidRDefault="00DD49D1" w:rsidP="00354DB8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Количество общественных территорий, подлежащих благоустройству</w:t>
            </w:r>
          </w:p>
        </w:tc>
        <w:tc>
          <w:tcPr>
            <w:tcW w:w="434" w:type="pct"/>
            <w:shd w:val="clear" w:color="auto" w:fill="auto"/>
          </w:tcPr>
          <w:p w14:paraId="45BBDE2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РП</w:t>
            </w:r>
          </w:p>
        </w:tc>
        <w:tc>
          <w:tcPr>
            <w:tcW w:w="432" w:type="pct"/>
            <w:gridSpan w:val="2"/>
            <w:shd w:val="clear" w:color="auto" w:fill="auto"/>
          </w:tcPr>
          <w:p w14:paraId="534767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единиц</w:t>
            </w:r>
          </w:p>
        </w:tc>
        <w:tc>
          <w:tcPr>
            <w:tcW w:w="192" w:type="pct"/>
            <w:shd w:val="clear" w:color="auto" w:fill="auto"/>
          </w:tcPr>
          <w:p w14:paraId="7564E15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39" w:type="pct"/>
            <w:gridSpan w:val="2"/>
            <w:shd w:val="clear" w:color="auto" w:fill="auto"/>
          </w:tcPr>
          <w:p w14:paraId="3A2561E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3" w:type="pct"/>
            <w:gridSpan w:val="2"/>
            <w:shd w:val="clear" w:color="auto" w:fill="auto"/>
          </w:tcPr>
          <w:p w14:paraId="4728D31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1" w:type="pct"/>
            <w:gridSpan w:val="3"/>
            <w:shd w:val="clear" w:color="auto" w:fill="auto"/>
          </w:tcPr>
          <w:p w14:paraId="04364DA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192" w:type="pct"/>
            <w:shd w:val="clear" w:color="auto" w:fill="auto"/>
          </w:tcPr>
          <w:p w14:paraId="324ED48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2"/>
            <w:shd w:val="clear" w:color="auto" w:fill="auto"/>
          </w:tcPr>
          <w:p w14:paraId="153BB0A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3"/>
            <w:shd w:val="clear" w:color="auto" w:fill="auto"/>
          </w:tcPr>
          <w:p w14:paraId="2DF4FBA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0" w:type="pct"/>
            <w:shd w:val="clear" w:color="auto" w:fill="auto"/>
          </w:tcPr>
          <w:p w14:paraId="2A6792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9" w:type="pct"/>
            <w:shd w:val="clear" w:color="auto" w:fill="auto"/>
          </w:tcPr>
          <w:p w14:paraId="62687DF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8" w:type="pct"/>
            <w:shd w:val="clear" w:color="auto" w:fill="auto"/>
          </w:tcPr>
          <w:p w14:paraId="5DB552E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14:paraId="103B6B6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430" w:type="pct"/>
            <w:shd w:val="clear" w:color="auto" w:fill="auto"/>
          </w:tcPr>
          <w:p w14:paraId="5292FF7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</w:rPr>
            </w:pPr>
            <w:r w:rsidRPr="00DD49D1">
              <w:rPr>
                <w:rFonts w:ascii="Times New Roman" w:hAnsi="Times New Roman"/>
              </w:rPr>
              <w:t>1</w:t>
            </w:r>
          </w:p>
        </w:tc>
      </w:tr>
      <w:tr w:rsidR="00BA3C69" w:rsidRPr="00DD49D1" w14:paraId="3D83A7E6" w14:textId="77777777" w:rsidTr="00BA3C69">
        <w:tc>
          <w:tcPr>
            <w:tcW w:w="190" w:type="pct"/>
            <w:shd w:val="clear" w:color="auto" w:fill="auto"/>
          </w:tcPr>
          <w:p w14:paraId="67CB6AEB" w14:textId="4579F440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</w:t>
            </w:r>
          </w:p>
        </w:tc>
        <w:tc>
          <w:tcPr>
            <w:tcW w:w="770" w:type="pct"/>
            <w:gridSpan w:val="2"/>
            <w:shd w:val="clear" w:color="auto" w:fill="auto"/>
          </w:tcPr>
          <w:p w14:paraId="01D19F21" w14:textId="54A97657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rPr>
                <w:rFonts w:ascii="Times New Roman" w:hAnsi="Times New Roman"/>
              </w:rPr>
            </w:pPr>
            <w:r w:rsidRPr="00BA3C69">
              <w:rPr>
                <w:rFonts w:ascii="Times New Roman" w:hAnsi="Times New Roman"/>
              </w:rPr>
              <w:t>Количество инициативных проектов</w:t>
            </w:r>
          </w:p>
        </w:tc>
        <w:tc>
          <w:tcPr>
            <w:tcW w:w="434" w:type="pct"/>
            <w:shd w:val="clear" w:color="auto" w:fill="auto"/>
          </w:tcPr>
          <w:p w14:paraId="61D25BB9" w14:textId="24C1595F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МП</w:t>
            </w:r>
          </w:p>
        </w:tc>
        <w:tc>
          <w:tcPr>
            <w:tcW w:w="432" w:type="pct"/>
            <w:gridSpan w:val="2"/>
            <w:shd w:val="clear" w:color="auto" w:fill="auto"/>
          </w:tcPr>
          <w:p w14:paraId="5E15C4E3" w14:textId="513C2366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BA3C69">
              <w:rPr>
                <w:rFonts w:ascii="Times New Roman" w:hAnsi="Times New Roman"/>
              </w:rPr>
              <w:t>единиц</w:t>
            </w:r>
          </w:p>
        </w:tc>
        <w:tc>
          <w:tcPr>
            <w:tcW w:w="192" w:type="pct"/>
            <w:shd w:val="clear" w:color="auto" w:fill="auto"/>
          </w:tcPr>
          <w:p w14:paraId="042F32E7" w14:textId="51C1B9EE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39" w:type="pct"/>
            <w:gridSpan w:val="2"/>
            <w:shd w:val="clear" w:color="auto" w:fill="auto"/>
          </w:tcPr>
          <w:p w14:paraId="21C073C1" w14:textId="1006AE5D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3" w:type="pct"/>
            <w:gridSpan w:val="2"/>
            <w:shd w:val="clear" w:color="auto" w:fill="auto"/>
          </w:tcPr>
          <w:p w14:paraId="6F25708D" w14:textId="6B5BE386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1" w:type="pct"/>
            <w:gridSpan w:val="3"/>
            <w:shd w:val="clear" w:color="auto" w:fill="auto"/>
          </w:tcPr>
          <w:p w14:paraId="0A5BCF55" w14:textId="3F347F4B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192" w:type="pct"/>
            <w:shd w:val="clear" w:color="auto" w:fill="auto"/>
          </w:tcPr>
          <w:p w14:paraId="7F2D97F6" w14:textId="5C044493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2"/>
            <w:shd w:val="clear" w:color="auto" w:fill="auto"/>
          </w:tcPr>
          <w:p w14:paraId="132BBF64" w14:textId="2AC79D8F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65" w:type="pct"/>
            <w:gridSpan w:val="3"/>
            <w:shd w:val="clear" w:color="auto" w:fill="auto"/>
          </w:tcPr>
          <w:p w14:paraId="105A1F18" w14:textId="46F44ED7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40" w:type="pct"/>
            <w:shd w:val="clear" w:color="auto" w:fill="auto"/>
          </w:tcPr>
          <w:p w14:paraId="6C67A54C" w14:textId="25816A6B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9" w:type="pct"/>
            <w:shd w:val="clear" w:color="auto" w:fill="auto"/>
          </w:tcPr>
          <w:p w14:paraId="5F3D3CAF" w14:textId="70DC5C51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88" w:type="pct"/>
            <w:shd w:val="clear" w:color="auto" w:fill="auto"/>
          </w:tcPr>
          <w:p w14:paraId="4B4DEAF4" w14:textId="50CE7A46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14:paraId="073B6344" w14:textId="1C35AA2C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 w:rsidRPr="00DD49D1">
              <w:rPr>
                <w:rFonts w:ascii="Times New Roman" w:hAnsi="Times New Roman"/>
              </w:rPr>
              <w:t>-</w:t>
            </w:r>
          </w:p>
        </w:tc>
        <w:tc>
          <w:tcPr>
            <w:tcW w:w="430" w:type="pct"/>
            <w:shd w:val="clear" w:color="auto" w:fill="auto"/>
          </w:tcPr>
          <w:p w14:paraId="0C5BEC44" w14:textId="51CE0C30" w:rsidR="00BA3C69" w:rsidRPr="00DD49D1" w:rsidRDefault="00BA3C69" w:rsidP="00BA3C6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</w:tr>
    </w:tbl>
    <w:p w14:paraId="21A279C8" w14:textId="2389A866" w:rsidR="00DD49D1" w:rsidRDefault="00DD49D1" w:rsidP="00DD49D1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0E12D7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26A1BB" w14:textId="77777777" w:rsidR="00DD49D1" w:rsidRPr="00DD49D1" w:rsidRDefault="00DD49D1" w:rsidP="00DD49D1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49D1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муниципальной программы</w:t>
      </w:r>
    </w:p>
    <w:p w14:paraId="721765FC" w14:textId="77777777" w:rsidR="00DD49D1" w:rsidRPr="00DD49D1" w:rsidRDefault="00DD49D1" w:rsidP="00DD49D1">
      <w:pPr>
        <w:widowControl w:val="0"/>
        <w:autoSpaceDE w:val="0"/>
        <w:autoSpaceDN w:val="0"/>
        <w:spacing w:after="0" w:line="240" w:lineRule="auto"/>
        <w:ind w:left="957"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74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0"/>
        <w:gridCol w:w="4264"/>
        <w:gridCol w:w="6095"/>
        <w:gridCol w:w="3544"/>
      </w:tblGrid>
      <w:tr w:rsidR="00DD49D1" w:rsidRPr="00DD49D1" w14:paraId="536264BE" w14:textId="77777777" w:rsidTr="00327E07">
        <w:tc>
          <w:tcPr>
            <w:tcW w:w="840" w:type="dxa"/>
            <w:shd w:val="clear" w:color="auto" w:fill="auto"/>
          </w:tcPr>
          <w:p w14:paraId="06B079D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№ п/п</w:t>
            </w:r>
          </w:p>
        </w:tc>
        <w:tc>
          <w:tcPr>
            <w:tcW w:w="4264" w:type="dxa"/>
            <w:shd w:val="clear" w:color="auto" w:fill="auto"/>
          </w:tcPr>
          <w:p w14:paraId="3B3F32B4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Задачи структурного элемента</w:t>
            </w:r>
          </w:p>
        </w:tc>
        <w:tc>
          <w:tcPr>
            <w:tcW w:w="6095" w:type="dxa"/>
            <w:shd w:val="clear" w:color="auto" w:fill="auto"/>
          </w:tcPr>
          <w:p w14:paraId="0288F81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544" w:type="dxa"/>
            <w:shd w:val="clear" w:color="auto" w:fill="auto"/>
          </w:tcPr>
          <w:p w14:paraId="5BA13B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Связь с показателями</w:t>
            </w:r>
          </w:p>
        </w:tc>
      </w:tr>
      <w:tr w:rsidR="00DD49D1" w:rsidRPr="00DD49D1" w14:paraId="1F329F0C" w14:textId="77777777" w:rsidTr="00327E07">
        <w:tc>
          <w:tcPr>
            <w:tcW w:w="840" w:type="dxa"/>
            <w:shd w:val="clear" w:color="auto" w:fill="auto"/>
          </w:tcPr>
          <w:p w14:paraId="00BFBE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4264" w:type="dxa"/>
            <w:shd w:val="clear" w:color="auto" w:fill="auto"/>
          </w:tcPr>
          <w:p w14:paraId="570634B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</w:t>
            </w:r>
          </w:p>
        </w:tc>
        <w:tc>
          <w:tcPr>
            <w:tcW w:w="6095" w:type="dxa"/>
            <w:shd w:val="clear" w:color="auto" w:fill="auto"/>
          </w:tcPr>
          <w:p w14:paraId="2420AC8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3</w:t>
            </w:r>
          </w:p>
        </w:tc>
        <w:tc>
          <w:tcPr>
            <w:tcW w:w="3544" w:type="dxa"/>
            <w:shd w:val="clear" w:color="auto" w:fill="auto"/>
          </w:tcPr>
          <w:p w14:paraId="148722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4</w:t>
            </w:r>
          </w:p>
        </w:tc>
      </w:tr>
      <w:tr w:rsidR="00DD49D1" w:rsidRPr="00DD49D1" w14:paraId="60504289" w14:textId="77777777" w:rsidTr="00327E07">
        <w:tc>
          <w:tcPr>
            <w:tcW w:w="840" w:type="dxa"/>
            <w:shd w:val="clear" w:color="auto" w:fill="auto"/>
          </w:tcPr>
          <w:p w14:paraId="740C64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1A66442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Направление (подпрограмма) «Градостроительная деятельность»</w:t>
            </w:r>
          </w:p>
        </w:tc>
      </w:tr>
      <w:tr w:rsidR="00DD49D1" w:rsidRPr="00DD49D1" w14:paraId="5D8114E1" w14:textId="77777777" w:rsidTr="00327E07">
        <w:tc>
          <w:tcPr>
            <w:tcW w:w="840" w:type="dxa"/>
            <w:shd w:val="clear" w:color="auto" w:fill="auto"/>
          </w:tcPr>
          <w:p w14:paraId="0215637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1.1.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099613C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Региональный проект «Жилье»</w:t>
            </w:r>
          </w:p>
        </w:tc>
      </w:tr>
      <w:tr w:rsidR="00DD49D1" w:rsidRPr="00DD49D1" w14:paraId="18A6C737" w14:textId="77777777" w:rsidTr="00327E07">
        <w:tc>
          <w:tcPr>
            <w:tcW w:w="840" w:type="dxa"/>
            <w:shd w:val="clear" w:color="auto" w:fill="auto"/>
          </w:tcPr>
          <w:p w14:paraId="3C0AE1E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088A4F1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3D08E0D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26329593" w14:textId="77777777" w:rsidTr="00327E07">
        <w:tc>
          <w:tcPr>
            <w:tcW w:w="840" w:type="dxa"/>
            <w:shd w:val="clear" w:color="auto" w:fill="auto"/>
          </w:tcPr>
          <w:p w14:paraId="51354F6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1.1.1</w:t>
            </w:r>
          </w:p>
        </w:tc>
        <w:tc>
          <w:tcPr>
            <w:tcW w:w="4264" w:type="dxa"/>
            <w:shd w:val="clear" w:color="auto" w:fill="auto"/>
          </w:tcPr>
          <w:p w14:paraId="0534657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Стимулирование жилищного строительства</w:t>
            </w:r>
          </w:p>
        </w:tc>
        <w:tc>
          <w:tcPr>
            <w:tcW w:w="6095" w:type="dxa"/>
            <w:shd w:val="clear" w:color="auto" w:fill="auto"/>
          </w:tcPr>
          <w:p w14:paraId="46250C1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Увеличение годового объема ввода жилья до 0,015 млн. кв. метров к 2030 году</w:t>
            </w:r>
          </w:p>
        </w:tc>
        <w:tc>
          <w:tcPr>
            <w:tcW w:w="3544" w:type="dxa"/>
            <w:shd w:val="clear" w:color="auto" w:fill="auto"/>
          </w:tcPr>
          <w:p w14:paraId="164D153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Объем жилищного строительства</w:t>
            </w:r>
          </w:p>
        </w:tc>
      </w:tr>
      <w:tr w:rsidR="00DD49D1" w:rsidRPr="00DD49D1" w14:paraId="16F423B4" w14:textId="77777777" w:rsidTr="00327E07">
        <w:tc>
          <w:tcPr>
            <w:tcW w:w="840" w:type="dxa"/>
            <w:shd w:val="clear" w:color="auto" w:fill="auto"/>
          </w:tcPr>
          <w:p w14:paraId="7DA0F8A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1.2.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236FE6C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«Развитие градостроительного регулирования в сфере жилищного строительства»</w:t>
            </w:r>
          </w:p>
        </w:tc>
      </w:tr>
      <w:tr w:rsidR="00DD49D1" w:rsidRPr="00DD49D1" w14:paraId="57763B44" w14:textId="77777777" w:rsidTr="00327E07">
        <w:tc>
          <w:tcPr>
            <w:tcW w:w="840" w:type="dxa"/>
            <w:shd w:val="clear" w:color="auto" w:fill="auto"/>
          </w:tcPr>
          <w:p w14:paraId="2F0A5C9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3B8F39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00ABBCC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7BFA9374" w14:textId="77777777" w:rsidTr="00327E07">
        <w:tc>
          <w:tcPr>
            <w:tcW w:w="840" w:type="dxa"/>
            <w:shd w:val="clear" w:color="auto" w:fill="auto"/>
          </w:tcPr>
          <w:p w14:paraId="6DCC8E2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1.2.1</w:t>
            </w:r>
          </w:p>
        </w:tc>
        <w:tc>
          <w:tcPr>
            <w:tcW w:w="4264" w:type="dxa"/>
            <w:shd w:val="clear" w:color="auto" w:fill="auto"/>
          </w:tcPr>
          <w:p w14:paraId="5B76231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Разработка и актуализация градостроительной документации</w:t>
            </w:r>
          </w:p>
        </w:tc>
        <w:tc>
          <w:tcPr>
            <w:tcW w:w="6095" w:type="dxa"/>
            <w:shd w:val="clear" w:color="auto" w:fill="auto"/>
          </w:tcPr>
          <w:p w14:paraId="5E2C264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За период реализации муниципальной программы планируется разработать документацию по планировке и межеванию территорий населенных пунктов Ханты-Мансийского района с учетом Югорского стандарта, внести изменения в генеральные планы и правила землепользования и застройки сельских поселений района, а также актуализация территориальных зон для внесения изменений в сведения «Единого государственного реестра недвижимости»</w:t>
            </w:r>
          </w:p>
        </w:tc>
        <w:tc>
          <w:tcPr>
            <w:tcW w:w="3544" w:type="dxa"/>
            <w:shd w:val="clear" w:color="auto" w:fill="auto"/>
          </w:tcPr>
          <w:p w14:paraId="5EC66416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Объем жилищного строительства</w:t>
            </w:r>
          </w:p>
        </w:tc>
      </w:tr>
      <w:tr w:rsidR="00DD49D1" w:rsidRPr="00DD49D1" w14:paraId="3FC22A1B" w14:textId="77777777" w:rsidTr="00327E07">
        <w:tc>
          <w:tcPr>
            <w:tcW w:w="840" w:type="dxa"/>
            <w:shd w:val="clear" w:color="auto" w:fill="auto"/>
          </w:tcPr>
          <w:p w14:paraId="56F7C5D2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7A6CECB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Направление (подпрограмма) «Благоустройство»</w:t>
            </w:r>
          </w:p>
        </w:tc>
      </w:tr>
      <w:tr w:rsidR="00DD49D1" w:rsidRPr="00DD49D1" w14:paraId="1C3486A8" w14:textId="77777777" w:rsidTr="00327E07">
        <w:tc>
          <w:tcPr>
            <w:tcW w:w="840" w:type="dxa"/>
            <w:shd w:val="clear" w:color="auto" w:fill="auto"/>
          </w:tcPr>
          <w:p w14:paraId="16D630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2.1.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32204CF1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Региональный проект «Формирование комфортной городской среды»</w:t>
            </w:r>
          </w:p>
        </w:tc>
      </w:tr>
      <w:tr w:rsidR="00DD49D1" w:rsidRPr="00DD49D1" w14:paraId="663EDAC2" w14:textId="77777777" w:rsidTr="00327E07">
        <w:tc>
          <w:tcPr>
            <w:tcW w:w="840" w:type="dxa"/>
            <w:shd w:val="clear" w:color="auto" w:fill="auto"/>
          </w:tcPr>
          <w:p w14:paraId="261E8AFD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7CC6C8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ЖКХ, администрации сельских поселений Ханты-Мансийского района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7118FA1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171140DE" w14:textId="77777777" w:rsidTr="00327E07">
        <w:tc>
          <w:tcPr>
            <w:tcW w:w="840" w:type="dxa"/>
            <w:shd w:val="clear" w:color="auto" w:fill="auto"/>
          </w:tcPr>
          <w:p w14:paraId="145B2A4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2.1.1</w:t>
            </w:r>
          </w:p>
        </w:tc>
        <w:tc>
          <w:tcPr>
            <w:tcW w:w="4264" w:type="dxa"/>
            <w:shd w:val="clear" w:color="auto" w:fill="auto"/>
          </w:tcPr>
          <w:p w14:paraId="0872C66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территории Ханты-Мансийского района</w:t>
            </w:r>
          </w:p>
        </w:tc>
        <w:tc>
          <w:tcPr>
            <w:tcW w:w="6095" w:type="dxa"/>
            <w:shd w:val="clear" w:color="auto" w:fill="auto"/>
          </w:tcPr>
          <w:p w14:paraId="363255F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Благоустройство общественных территорий Ханты-Мансийского района. Создание комфортного безопасного пространства для отдыха и жизни жителей Ханты-Мансийского района</w:t>
            </w:r>
          </w:p>
        </w:tc>
        <w:tc>
          <w:tcPr>
            <w:tcW w:w="3544" w:type="dxa"/>
            <w:shd w:val="clear" w:color="auto" w:fill="auto"/>
          </w:tcPr>
          <w:p w14:paraId="44193BA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Количество общественных территорий подлежащих благоустройству</w:t>
            </w:r>
          </w:p>
        </w:tc>
      </w:tr>
      <w:tr w:rsidR="00DD49D1" w:rsidRPr="00DD49D1" w14:paraId="2F10BCC0" w14:textId="77777777" w:rsidTr="00327E07">
        <w:tc>
          <w:tcPr>
            <w:tcW w:w="840" w:type="dxa"/>
            <w:shd w:val="clear" w:color="auto" w:fill="auto"/>
          </w:tcPr>
          <w:p w14:paraId="0BF2530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highlight w:val="yellow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2.2.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6A67E6D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«Благоустройство территорий в населенных пунктах Ханты-Мансийского района»</w:t>
            </w:r>
          </w:p>
        </w:tc>
      </w:tr>
      <w:tr w:rsidR="00DD49D1" w:rsidRPr="00DD49D1" w14:paraId="66CDFAD2" w14:textId="77777777" w:rsidTr="00327E07">
        <w:tc>
          <w:tcPr>
            <w:tcW w:w="840" w:type="dxa"/>
            <w:shd w:val="clear" w:color="auto" w:fill="auto"/>
          </w:tcPr>
          <w:p w14:paraId="3025CD0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3537064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ЖКХ, МКУ ХМР «Управление капитального строительства и ремонта», администрации сельских поселений Ханты-Мансийского района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1AF93E0B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111C18E1" w14:textId="77777777" w:rsidTr="00327E07">
        <w:tc>
          <w:tcPr>
            <w:tcW w:w="840" w:type="dxa"/>
            <w:shd w:val="clear" w:color="auto" w:fill="auto"/>
          </w:tcPr>
          <w:p w14:paraId="071C276E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2.2.1</w:t>
            </w:r>
          </w:p>
        </w:tc>
        <w:tc>
          <w:tcPr>
            <w:tcW w:w="4264" w:type="dxa"/>
            <w:shd w:val="clear" w:color="auto" w:fill="auto"/>
          </w:tcPr>
          <w:p w14:paraId="5E2151F8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территории Ханты-Мансийского района</w:t>
            </w:r>
          </w:p>
        </w:tc>
        <w:tc>
          <w:tcPr>
            <w:tcW w:w="6095" w:type="dxa"/>
            <w:shd w:val="clear" w:color="auto" w:fill="auto"/>
          </w:tcPr>
          <w:p w14:paraId="3F527AF9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Обеспечение благоустройства общественных и дворовых территорий</w:t>
            </w:r>
          </w:p>
        </w:tc>
        <w:tc>
          <w:tcPr>
            <w:tcW w:w="3544" w:type="dxa"/>
            <w:shd w:val="clear" w:color="auto" w:fill="auto"/>
          </w:tcPr>
          <w:p w14:paraId="5A44812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Количество общественных территорий подлежащих благоустройству</w:t>
            </w:r>
          </w:p>
        </w:tc>
      </w:tr>
      <w:tr w:rsidR="00DD49D1" w:rsidRPr="00DD49D1" w14:paraId="5E970BCE" w14:textId="77777777" w:rsidTr="00327E07">
        <w:tc>
          <w:tcPr>
            <w:tcW w:w="840" w:type="dxa"/>
            <w:shd w:val="clear" w:color="auto" w:fill="auto"/>
          </w:tcPr>
          <w:p w14:paraId="7DF3236F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lastRenderedPageBreak/>
              <w:t>2.3.</w:t>
            </w:r>
          </w:p>
        </w:tc>
        <w:tc>
          <w:tcPr>
            <w:tcW w:w="13903" w:type="dxa"/>
            <w:gridSpan w:val="3"/>
            <w:shd w:val="clear" w:color="auto" w:fill="auto"/>
          </w:tcPr>
          <w:p w14:paraId="73A36643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Комплекс процессных мероприятий «Реализация инициативных проектов в Ханты-Мансийском районе»</w:t>
            </w:r>
          </w:p>
        </w:tc>
      </w:tr>
      <w:tr w:rsidR="00DD49D1" w:rsidRPr="00DD49D1" w14:paraId="1FEC90BB" w14:textId="77777777" w:rsidTr="00327E07">
        <w:tc>
          <w:tcPr>
            <w:tcW w:w="840" w:type="dxa"/>
            <w:shd w:val="clear" w:color="auto" w:fill="auto"/>
          </w:tcPr>
          <w:p w14:paraId="63ACB43A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  <w:tc>
          <w:tcPr>
            <w:tcW w:w="4264" w:type="dxa"/>
            <w:shd w:val="clear" w:color="auto" w:fill="auto"/>
          </w:tcPr>
          <w:p w14:paraId="738AFF77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Ответственный за реализацию: Департамент строительства, архитектуры и ЖКХ, администрации сельских поселений Ханты-Мансийского района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14:paraId="367775B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Срок реализации 2025-2030 годы</w:t>
            </w:r>
          </w:p>
        </w:tc>
      </w:tr>
      <w:tr w:rsidR="00DD49D1" w:rsidRPr="00DD49D1" w14:paraId="0E7E3882" w14:textId="77777777" w:rsidTr="00327E07">
        <w:tc>
          <w:tcPr>
            <w:tcW w:w="840" w:type="dxa"/>
            <w:shd w:val="clear" w:color="auto" w:fill="auto"/>
          </w:tcPr>
          <w:p w14:paraId="51790AD5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2.3.1</w:t>
            </w:r>
          </w:p>
        </w:tc>
        <w:tc>
          <w:tcPr>
            <w:tcW w:w="4264" w:type="dxa"/>
            <w:shd w:val="clear" w:color="auto" w:fill="auto"/>
          </w:tcPr>
          <w:p w14:paraId="2BA1705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Повышение уровня благоустройства общественных пространств на сельских территориях</w:t>
            </w:r>
          </w:p>
        </w:tc>
        <w:tc>
          <w:tcPr>
            <w:tcW w:w="6095" w:type="dxa"/>
            <w:shd w:val="clear" w:color="auto" w:fill="auto"/>
          </w:tcPr>
          <w:p w14:paraId="6B60513C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Реализация мероприятий по благоустройству территорий на основании предложений и инициатив граждан Ханты-Мансийского района</w:t>
            </w:r>
          </w:p>
        </w:tc>
        <w:tc>
          <w:tcPr>
            <w:tcW w:w="3544" w:type="dxa"/>
            <w:shd w:val="clear" w:color="auto" w:fill="auto"/>
          </w:tcPr>
          <w:p w14:paraId="69196680" w14:textId="77777777" w:rsidR="00DD49D1" w:rsidRPr="00DD49D1" w:rsidRDefault="00DD49D1" w:rsidP="00DD49D1">
            <w:pPr>
              <w:widowControl w:val="0"/>
              <w:tabs>
                <w:tab w:val="left" w:pos="8986"/>
              </w:tabs>
              <w:spacing w:after="0" w:line="240" w:lineRule="auto"/>
              <w:ind w:right="40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D49D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Количество общественных территорий подлежащих благоустройству</w:t>
            </w:r>
          </w:p>
        </w:tc>
      </w:tr>
    </w:tbl>
    <w:p w14:paraId="18A7F054" w14:textId="77777777" w:rsidR="00DD49D1" w:rsidRPr="00DD49D1" w:rsidRDefault="00DD49D1" w:rsidP="004D7F52">
      <w:pPr>
        <w:widowControl w:val="0"/>
        <w:autoSpaceDE w:val="0"/>
        <w:autoSpaceDN w:val="0"/>
        <w:spacing w:after="0" w:line="240" w:lineRule="auto"/>
        <w:ind w:right="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743" w:type="dxa"/>
        <w:tblInd w:w="-142" w:type="dxa"/>
        <w:tblLook w:val="04A0" w:firstRow="1" w:lastRow="0" w:firstColumn="1" w:lastColumn="0" w:noHBand="0" w:noVBand="1"/>
      </w:tblPr>
      <w:tblGrid>
        <w:gridCol w:w="3828"/>
        <w:gridCol w:w="1559"/>
        <w:gridCol w:w="1418"/>
        <w:gridCol w:w="1417"/>
        <w:gridCol w:w="1559"/>
        <w:gridCol w:w="1560"/>
        <w:gridCol w:w="1559"/>
        <w:gridCol w:w="1843"/>
      </w:tblGrid>
      <w:tr w:rsidR="00BA3C69" w:rsidRPr="00BA3C69" w14:paraId="1C1B4607" w14:textId="77777777" w:rsidTr="00BA3C69">
        <w:trPr>
          <w:trHeight w:val="315"/>
        </w:trPr>
        <w:tc>
          <w:tcPr>
            <w:tcW w:w="1474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0FA32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 Финансовое обеспечение муниципальной программы</w:t>
            </w:r>
          </w:p>
        </w:tc>
      </w:tr>
      <w:tr w:rsidR="00BA3C69" w:rsidRPr="00BA3C69" w14:paraId="4243BB90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A49BE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BD7A3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C6B59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EF4CD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20A2D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D58E9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8A029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5239B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A3C69" w:rsidRPr="00BA3C69" w14:paraId="2286B92B" w14:textId="77777777" w:rsidTr="00BA3C69">
        <w:trPr>
          <w:trHeight w:val="1095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F5D60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09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E1274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по годам, тыс.рублей</w:t>
            </w:r>
          </w:p>
        </w:tc>
      </w:tr>
      <w:tr w:rsidR="00BA3C69" w:rsidRPr="00BA3C69" w14:paraId="7CB172F0" w14:textId="77777777" w:rsidTr="00994766">
        <w:trPr>
          <w:trHeight w:val="300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A75F9" w14:textId="77777777" w:rsidR="00BA3C69" w:rsidRPr="00BA3C69" w:rsidRDefault="00BA3C69" w:rsidP="00BA3C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C92A5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29ED5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41184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0E160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2F359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E5E25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E8FDA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Всего </w:t>
            </w:r>
          </w:p>
        </w:tc>
      </w:tr>
      <w:tr w:rsidR="00BA3C69" w:rsidRPr="00BA3C69" w14:paraId="2FF11268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34BBC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D5087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70DBA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68BBC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B8C1B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AB55B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C642F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C504A" w14:textId="77777777" w:rsidR="00BA3C69" w:rsidRPr="00BA3C69" w:rsidRDefault="00BA3C69" w:rsidP="00BA3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994766" w:rsidRPr="00BA3C69" w14:paraId="6FD650F7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BEC5B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75153" w14:textId="11A3D18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36 233,2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7B711" w14:textId="0EF9214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11 482,7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6DFD1" w14:textId="58A78E5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11 224,8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52A31" w14:textId="71D4308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08EC3" w14:textId="374B773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1BD82" w14:textId="11E1A78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00902" w14:textId="40B29C5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73 980,3</w:t>
            </w:r>
          </w:p>
        </w:tc>
      </w:tr>
      <w:tr w:rsidR="00994766" w:rsidRPr="00BA3C69" w14:paraId="468DE9FF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CF943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3379D" w14:textId="74619A6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1 022,9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94552" w14:textId="6DD18E2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2 018,5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538F9" w14:textId="06C4F42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1 888,3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78EBB" w14:textId="0132C10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B99D1" w14:textId="770D46B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8A065" w14:textId="6C4F3F1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E28BE" w14:textId="74A5315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4 929,7</w:t>
            </w:r>
          </w:p>
        </w:tc>
      </w:tr>
      <w:tr w:rsidR="00994766" w:rsidRPr="00BA3C69" w14:paraId="6903C2B1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6C7D5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D1B4F" w14:textId="6BA3ABD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6 061,7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D72E0" w14:textId="1741463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7 618,8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CD8AA" w14:textId="34BC8A3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7 542,7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0AAB4" w14:textId="5033983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19707" w14:textId="28680A0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BC700" w14:textId="52E0FE2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E3494" w14:textId="67A2143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34 608,3</w:t>
            </w:r>
          </w:p>
        </w:tc>
      </w:tr>
      <w:tr w:rsidR="00994766" w:rsidRPr="00BA3C69" w14:paraId="250B4BCA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0F197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12045" w14:textId="7034F71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29 148,6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FDEEA" w14:textId="52E3784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1 845,4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7ADC6" w14:textId="6A419F4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1 793,8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23496" w14:textId="5A84119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8260D" w14:textId="12B7A83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8861B" w14:textId="53B7652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D9B4B" w14:textId="56207EC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34 442,3</w:t>
            </w:r>
          </w:p>
        </w:tc>
      </w:tr>
      <w:tr w:rsidR="00994766" w:rsidRPr="00BA3C69" w14:paraId="1585D28F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67390F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 Региональный проект "Жилье"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4D029" w14:textId="0BD7B82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29B53" w14:textId="779EC7B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D7E3E" w14:textId="037F60A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0E81E" w14:textId="54E41DA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58757" w14:textId="3714335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5D02D" w14:textId="59C6C9B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01156" w14:textId="2D3D906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994766" w:rsidRPr="00BA3C69" w14:paraId="03920B65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EB61E9" w14:textId="47ACEDAF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тономного округа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7F6B1" w14:textId="3887961A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FD658" w14:textId="5191D88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EB2FB" w14:textId="2874312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505D3" w14:textId="40ED623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D43CB" w14:textId="795E285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EC246" w14:textId="4C54344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FD742" w14:textId="7318CC5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994766" w:rsidRPr="00BA3C69" w14:paraId="01787E36" w14:textId="77777777" w:rsidTr="00994766">
        <w:trPr>
          <w:trHeight w:val="2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BE475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809E8" w14:textId="0990BA3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10C54" w14:textId="5B30197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2E6E1" w14:textId="31BE7AA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022F3" w14:textId="57BD8CE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99C9E" w14:textId="5722F05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A3928" w14:textId="30E75CB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F929E" w14:textId="63D02FA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994766" w:rsidRPr="00BA3C69" w14:paraId="53868149" w14:textId="77777777" w:rsidTr="00994766">
        <w:trPr>
          <w:trHeight w:val="5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8E83AF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 Комплекс процессных мероприятий "Развитие градостроительного регулирования в сфере жилищного строительства"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E8E8B" w14:textId="51B3BAB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F31C9" w14:textId="3A66A5F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5CAEB" w14:textId="0F9ECAB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661E7" w14:textId="11A0644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6AE29" w14:textId="705F628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45387" w14:textId="0653F4C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5 013,2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54CF8" w14:textId="72E932B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30 079,2</w:t>
            </w:r>
          </w:p>
        </w:tc>
      </w:tr>
      <w:tr w:rsidR="00994766" w:rsidRPr="00BA3C69" w14:paraId="252BA5EF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ABA63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D653F" w14:textId="48E6C41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1F056" w14:textId="13D238E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DF3E6" w14:textId="2333167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2A488" w14:textId="35E2BF8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ED76A" w14:textId="02C90A8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AC777" w14:textId="53AA243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4 461,7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2DE6C" w14:textId="53A81D4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26 770,2</w:t>
            </w:r>
          </w:p>
        </w:tc>
      </w:tr>
      <w:tr w:rsidR="00994766" w:rsidRPr="00BA3C69" w14:paraId="3CB7A6F4" w14:textId="77777777" w:rsidTr="0099476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98D5B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09322" w14:textId="3FBCAA6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9463C" w14:textId="77E17E7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83F32" w14:textId="47BE72F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D1B03" w14:textId="3664BA0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1FE42" w14:textId="4A0CB68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3FE59" w14:textId="38CA2EF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1640A" w14:textId="7A3E917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3 309,0</w:t>
            </w:r>
          </w:p>
        </w:tc>
      </w:tr>
      <w:tr w:rsidR="00994766" w:rsidRPr="00BA3C69" w14:paraId="719E269C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CB7E1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3. Региональный проект "Формирование комфортной городской среды"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71963" w14:textId="10FFE90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2 622,9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5E57A" w14:textId="1C81745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6 469,5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12C33" w14:textId="2CACF516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6 211,6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960D1" w14:textId="6469743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405ED" w14:textId="6B383E5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3F9F7" w14:textId="69E5C25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93A4B" w14:textId="59BDD28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15 304,0</w:t>
            </w:r>
          </w:p>
        </w:tc>
      </w:tr>
      <w:tr w:rsidR="00994766" w:rsidRPr="00BA3C69" w14:paraId="36E9C5A7" w14:textId="77777777" w:rsidTr="0099476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C26EE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E66D5" w14:textId="0E6B53B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1 022,9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BC236" w14:textId="6BC6F5B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2 018,5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65A5F" w14:textId="26E3EA1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1 888,3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5D6A9" w14:textId="3F4736F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8FDAA" w14:textId="6CBBD9E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84EA8" w14:textId="71B51FA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E4C17" w14:textId="662A676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4 929,7</w:t>
            </w:r>
          </w:p>
        </w:tc>
      </w:tr>
      <w:tr w:rsidR="00994766" w:rsidRPr="00BA3C69" w14:paraId="1F9CEC9C" w14:textId="77777777" w:rsidTr="00994766">
        <w:trPr>
          <w:trHeight w:val="30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07375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A1689" w14:textId="7521769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F6719" w14:textId="75E598A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3 157,1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32869" w14:textId="0A6C77F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3 081,0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22794" w14:textId="538747F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50DBD" w14:textId="36CB24F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CF59C" w14:textId="142E22E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73585" w14:textId="20388DE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7 838,1</w:t>
            </w:r>
          </w:p>
        </w:tc>
      </w:tr>
      <w:tr w:rsidR="00994766" w:rsidRPr="00BA3C69" w14:paraId="27D43C14" w14:textId="77777777" w:rsidTr="0099476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DE679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FACF1" w14:textId="5B2F66B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A4C21" w14:textId="16C573A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1 293,9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758C4" w14:textId="2299E8D5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1 242,3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53BAF" w14:textId="01BEBA2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F724E" w14:textId="15A44C4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0E9FC" w14:textId="5152F43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D459C" w14:textId="3AA1752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2 536,2</w:t>
            </w:r>
          </w:p>
        </w:tc>
      </w:tr>
      <w:tr w:rsidR="00994766" w:rsidRPr="00BA3C69" w14:paraId="45876272" w14:textId="77777777" w:rsidTr="00994766">
        <w:trPr>
          <w:trHeight w:val="5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118CE8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 Комплекс процессных мероприятий "Благоустройство территорий в населенных пунктах Ханты-Мансийского района"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75842" w14:textId="28C39EB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8 161,9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18364" w14:textId="6569C3B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A5BA3" w14:textId="176CC23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A48F0" w14:textId="239BA6D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D1F64" w14:textId="5072780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A1114" w14:textId="6548CCF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DE643" w14:textId="408EE1B7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8 161,9</w:t>
            </w:r>
          </w:p>
        </w:tc>
      </w:tr>
      <w:tr w:rsidR="00994766" w:rsidRPr="00BA3C69" w14:paraId="664D6974" w14:textId="77777777" w:rsidTr="00994766">
        <w:trPr>
          <w:trHeight w:val="3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87B8A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84BF5" w14:textId="7D507F2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8 161,9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69BFF" w14:textId="3072A86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B3CA3" w14:textId="33EA0CFB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1F922" w14:textId="7845660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F3E82" w14:textId="52AD1D6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DBAB2" w14:textId="29AF5CB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024B8" w14:textId="22D459F0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8 161,9</w:t>
            </w:r>
          </w:p>
        </w:tc>
      </w:tr>
      <w:tr w:rsidR="00994766" w:rsidRPr="00BA3C69" w14:paraId="1857CFFC" w14:textId="77777777" w:rsidTr="00994766">
        <w:trPr>
          <w:trHeight w:val="5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D37357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 Комплекс процессных мероприятий "Реализация инициативных проектов в Ханты-Мансийском районе" (всего),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C9AA2" w14:textId="3D956AD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20 435,2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52460" w14:textId="0FB931AF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14375" w14:textId="62315CA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5850B" w14:textId="4E135E34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DD0E9" w14:textId="3FB4C16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45348" w14:textId="39C7DF2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BECCA" w14:textId="1F82D7A2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20 435,2</w:t>
            </w:r>
          </w:p>
        </w:tc>
      </w:tr>
      <w:tr w:rsidR="00994766" w:rsidRPr="00BA3C69" w14:paraId="3AAC285A" w14:textId="77777777" w:rsidTr="00994766">
        <w:trPr>
          <w:trHeight w:val="42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2BEC6" w14:textId="77777777" w:rsidR="00994766" w:rsidRPr="00BA3C69" w:rsidRDefault="00994766" w:rsidP="00994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A3C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DB607" w14:textId="35E8D45E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20 435,2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D0D5F" w14:textId="560796C1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6E5C1" w14:textId="4098C7E9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8FAB2" w14:textId="0E2BDCD3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679D9" w14:textId="3774E428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D44FC" w14:textId="2F2D150C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C5880" w14:textId="1A02806D" w:rsidR="00994766" w:rsidRPr="00BA3C69" w:rsidRDefault="00994766" w:rsidP="00994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47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20 435,2</w:t>
            </w:r>
          </w:p>
        </w:tc>
      </w:tr>
    </w:tbl>
    <w:p w14:paraId="66D02B50" w14:textId="77777777" w:rsidR="00DD49D1" w:rsidRDefault="00BA3C69" w:rsidP="00BA3C69">
      <w:pPr>
        <w:tabs>
          <w:tab w:val="left" w:pos="3681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</w:p>
    <w:p w14:paraId="58B8AA60" w14:textId="77777777" w:rsidR="00BA3C69" w:rsidRDefault="00BA3C69" w:rsidP="00BA3C69">
      <w:pPr>
        <w:pStyle w:val="20"/>
        <w:shd w:val="clear" w:color="auto" w:fill="auto"/>
        <w:spacing w:before="0" w:after="183" w:line="280" w:lineRule="exact"/>
        <w:contextualSpacing/>
        <w:jc w:val="both"/>
      </w:pPr>
    </w:p>
    <w:p w14:paraId="554BEEF1" w14:textId="77777777" w:rsidR="00BA3C69" w:rsidRDefault="00BA3C69" w:rsidP="00BA3C69">
      <w:pPr>
        <w:pStyle w:val="20"/>
        <w:shd w:val="clear" w:color="auto" w:fill="auto"/>
        <w:spacing w:before="0" w:after="183" w:line="280" w:lineRule="exact"/>
        <w:contextualSpacing/>
        <w:jc w:val="both"/>
      </w:pPr>
    </w:p>
    <w:p w14:paraId="19CDEF46" w14:textId="77777777" w:rsidR="00BA3C69" w:rsidRPr="00BA3C69" w:rsidRDefault="00BA3C69" w:rsidP="00BA3C69">
      <w:pPr>
        <w:widowControl w:val="0"/>
        <w:spacing w:after="183" w:line="280" w:lineRule="exact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3C69">
        <w:rPr>
          <w:rFonts w:ascii="Times New Roman" w:eastAsia="Calibri" w:hAnsi="Times New Roman" w:cs="Times New Roman"/>
          <w:sz w:val="28"/>
          <w:szCs w:val="28"/>
          <w:lang w:eastAsia="ru-RU"/>
        </w:rPr>
        <w:t>2. Настоящее постановление вступает в силу после его официального опубликования.</w:t>
      </w:r>
    </w:p>
    <w:p w14:paraId="5C058E6D" w14:textId="77777777" w:rsidR="00BA3C69" w:rsidRDefault="00BA3C69" w:rsidP="00BA3C69">
      <w:pPr>
        <w:pStyle w:val="20"/>
        <w:shd w:val="clear" w:color="auto" w:fill="auto"/>
        <w:spacing w:before="0" w:after="183" w:line="280" w:lineRule="exact"/>
        <w:contextualSpacing/>
        <w:jc w:val="both"/>
      </w:pPr>
    </w:p>
    <w:p w14:paraId="19370515" w14:textId="77777777" w:rsidR="00BA3C69" w:rsidRDefault="00BA3C69" w:rsidP="00BA3C69">
      <w:pPr>
        <w:pStyle w:val="20"/>
        <w:shd w:val="clear" w:color="auto" w:fill="auto"/>
        <w:spacing w:before="0" w:after="183" w:line="280" w:lineRule="exact"/>
        <w:contextualSpacing/>
        <w:jc w:val="both"/>
      </w:pPr>
    </w:p>
    <w:p w14:paraId="7867D006" w14:textId="1FCABBE1" w:rsidR="00BA3C69" w:rsidRPr="00A13F29" w:rsidRDefault="00BA3C69" w:rsidP="00BA3C69">
      <w:pPr>
        <w:pStyle w:val="20"/>
        <w:shd w:val="clear" w:color="auto" w:fill="auto"/>
        <w:spacing w:before="0" w:after="183" w:line="280" w:lineRule="exact"/>
        <w:contextualSpacing/>
        <w:jc w:val="both"/>
        <w:rPr>
          <w:rFonts w:eastAsiaTheme="minorHAnsi"/>
          <w:sz w:val="2"/>
          <w:szCs w:val="2"/>
        </w:rPr>
      </w:pPr>
      <w:r>
        <w:t>Глава Ханты-Мансийского района</w:t>
      </w:r>
      <w:r>
        <w:tab/>
        <w:t xml:space="preserve">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 xml:space="preserve">                  </w:t>
      </w:r>
      <w:r>
        <w:t>К.Р. Минулин</w:t>
      </w:r>
    </w:p>
    <w:p w14:paraId="191FFA85" w14:textId="77777777" w:rsidR="00BA3C69" w:rsidRDefault="00BA3C69" w:rsidP="00BA3C69">
      <w:pPr>
        <w:tabs>
          <w:tab w:val="left" w:pos="3681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79E894A8" w14:textId="3FA0DBE0" w:rsidR="00BA3C69" w:rsidRPr="00DD49D1" w:rsidRDefault="00BA3C69" w:rsidP="00BA3C69">
      <w:pPr>
        <w:tabs>
          <w:tab w:val="left" w:pos="368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BA3C69" w:rsidRPr="00DD49D1" w:rsidSect="00A957E1">
          <w:headerReference w:type="default" r:id="rId16"/>
          <w:headerReference w:type="first" r:id="rId17"/>
          <w:pgSz w:w="16838" w:h="11905" w:orient="landscape" w:code="9"/>
          <w:pgMar w:top="1559" w:right="1418" w:bottom="1276" w:left="1134" w:header="709" w:footer="709" w:gutter="0"/>
          <w:pgNumType w:start="2"/>
          <w:cols w:space="720"/>
          <w:titlePg/>
          <w:docGrid w:linePitch="272"/>
        </w:sectPr>
      </w:pPr>
    </w:p>
    <w:p w14:paraId="69DD9C9F" w14:textId="77777777" w:rsidR="00CD502D" w:rsidRDefault="00CD502D" w:rsidP="00DD49D1"/>
    <w:sectPr w:rsidR="00CD5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710977" w14:textId="77777777" w:rsidR="00C64568" w:rsidRDefault="00C64568">
      <w:pPr>
        <w:spacing w:after="0" w:line="240" w:lineRule="auto"/>
      </w:pPr>
      <w:r>
        <w:separator/>
      </w:r>
    </w:p>
  </w:endnote>
  <w:endnote w:type="continuationSeparator" w:id="0">
    <w:p w14:paraId="324634AF" w14:textId="77777777" w:rsidR="00C64568" w:rsidRDefault="00C645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58D62" w14:textId="77777777" w:rsidR="00CE6183" w:rsidRDefault="00C6456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DC165" w14:textId="77777777" w:rsidR="00CE6183" w:rsidRDefault="00C6456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03E78" w14:textId="77777777" w:rsidR="00CE6183" w:rsidRPr="00F43F40" w:rsidRDefault="00C64568" w:rsidP="00F43F4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63FFDC" w14:textId="77777777" w:rsidR="00C64568" w:rsidRDefault="00C64568">
      <w:pPr>
        <w:spacing w:after="0" w:line="240" w:lineRule="auto"/>
      </w:pPr>
      <w:r>
        <w:separator/>
      </w:r>
    </w:p>
  </w:footnote>
  <w:footnote w:type="continuationSeparator" w:id="0">
    <w:p w14:paraId="20272EB4" w14:textId="77777777" w:rsidR="00C64568" w:rsidRDefault="00C645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E53EA" w14:textId="77777777" w:rsidR="007A0BC2" w:rsidRPr="0045468D" w:rsidRDefault="007A0BC2" w:rsidP="0045468D">
    <w:pPr>
      <w:pStyle w:val="a4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416B3" w14:textId="77777777" w:rsidR="007A0BC2" w:rsidRPr="0045468D" w:rsidRDefault="007A0BC2" w:rsidP="0045468D">
    <w:pPr>
      <w:pStyle w:val="a4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F0F95" w14:textId="77777777" w:rsidR="00CE6183" w:rsidRDefault="00C64568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51795736"/>
      <w:docPartObj>
        <w:docPartGallery w:val="Page Numbers (Top of Page)"/>
        <w:docPartUnique/>
      </w:docPartObj>
    </w:sdtPr>
    <w:sdtEndPr/>
    <w:sdtContent>
      <w:p w14:paraId="4D8E5AFD" w14:textId="77777777" w:rsidR="00CE6183" w:rsidRDefault="00DD49D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694582EF" w14:textId="77777777" w:rsidR="00CE6183" w:rsidRDefault="00C64568">
    <w:pPr>
      <w:pStyle w:val="a4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61493241"/>
      <w:docPartObj>
        <w:docPartGallery w:val="Page Numbers (Top of Page)"/>
        <w:docPartUnique/>
      </w:docPartObj>
    </w:sdtPr>
    <w:sdtEndPr/>
    <w:sdtContent>
      <w:p w14:paraId="2E4E830D" w14:textId="77777777" w:rsidR="00CE6183" w:rsidRDefault="00DD49D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15066284" w14:textId="77777777" w:rsidR="00CE6183" w:rsidRDefault="00C64568">
    <w:pPr>
      <w:pStyle w:val="a4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EC018" w14:textId="77777777" w:rsidR="00CE6183" w:rsidRDefault="00C64568" w:rsidP="00033105">
    <w:pPr>
      <w:pStyle w:val="a4"/>
      <w:jc w:val="center"/>
    </w:pPr>
  </w:p>
  <w:p w14:paraId="4BAC38A0" w14:textId="77777777" w:rsidR="00CE6183" w:rsidRDefault="00C64568" w:rsidP="00033105">
    <w:pPr>
      <w:pStyle w:val="a4"/>
      <w:jc w:val="center"/>
    </w:pPr>
  </w:p>
  <w:p w14:paraId="29053F26" w14:textId="77777777" w:rsidR="00CE6183" w:rsidRPr="000B3CD9" w:rsidRDefault="00DD49D1" w:rsidP="00033105">
    <w:pPr>
      <w:pStyle w:val="a4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3158FE">
      <w:rPr>
        <w:noProof/>
        <w:sz w:val="24"/>
      </w:rPr>
      <w:t>3</w:t>
    </w:r>
    <w:r w:rsidRPr="0094281B">
      <w:rPr>
        <w:sz w:val="24"/>
      </w:rPr>
      <w:fldChar w:fldCharType="end"/>
    </w:r>
  </w:p>
  <w:p w14:paraId="4954534B" w14:textId="77777777" w:rsidR="00CE6183" w:rsidRPr="00C54845" w:rsidRDefault="00C64568" w:rsidP="00033105">
    <w:pPr>
      <w:pStyle w:val="a4"/>
      <w:rPr>
        <w:sz w:val="24"/>
        <w:szCs w:val="26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54355" w14:textId="77777777" w:rsidR="00CE6183" w:rsidRDefault="00DD49D1" w:rsidP="00F43F40">
    <w:pPr>
      <w:pStyle w:val="a4"/>
      <w:tabs>
        <w:tab w:val="clear" w:pos="4677"/>
        <w:tab w:val="clear" w:pos="9355"/>
        <w:tab w:val="left" w:pos="465"/>
      </w:tabs>
    </w:pPr>
    <w:r>
      <w:tab/>
    </w:r>
  </w:p>
  <w:p w14:paraId="7574F2CF" w14:textId="77777777" w:rsidR="00F43F40" w:rsidRPr="00F43F40" w:rsidRDefault="00C64568" w:rsidP="00F43F40">
    <w:pPr>
      <w:pStyle w:val="a4"/>
      <w:tabs>
        <w:tab w:val="clear" w:pos="4677"/>
        <w:tab w:val="clear" w:pos="9355"/>
        <w:tab w:val="left" w:pos="46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B750B1"/>
    <w:multiLevelType w:val="hybridMultilevel"/>
    <w:tmpl w:val="69E273FA"/>
    <w:lvl w:ilvl="0" w:tplc="490CABF6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73D5D38"/>
    <w:multiLevelType w:val="hybridMultilevel"/>
    <w:tmpl w:val="DA9E593C"/>
    <w:lvl w:ilvl="0" w:tplc="13C4AF02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0C8E"/>
    <w:rsid w:val="0000161B"/>
    <w:rsid w:val="00014A5B"/>
    <w:rsid w:val="000170BA"/>
    <w:rsid w:val="000209C0"/>
    <w:rsid w:val="00056914"/>
    <w:rsid w:val="00107815"/>
    <w:rsid w:val="00207870"/>
    <w:rsid w:val="002B5287"/>
    <w:rsid w:val="002C4C23"/>
    <w:rsid w:val="003158FE"/>
    <w:rsid w:val="00354DB8"/>
    <w:rsid w:val="00403977"/>
    <w:rsid w:val="00467A53"/>
    <w:rsid w:val="004D7F52"/>
    <w:rsid w:val="00562782"/>
    <w:rsid w:val="00571B34"/>
    <w:rsid w:val="005768D8"/>
    <w:rsid w:val="00685EBB"/>
    <w:rsid w:val="006E5129"/>
    <w:rsid w:val="007A0BC2"/>
    <w:rsid w:val="00821C20"/>
    <w:rsid w:val="00884962"/>
    <w:rsid w:val="009077EF"/>
    <w:rsid w:val="00990104"/>
    <w:rsid w:val="00994766"/>
    <w:rsid w:val="009A797D"/>
    <w:rsid w:val="00BA3C69"/>
    <w:rsid w:val="00BD1CD5"/>
    <w:rsid w:val="00BE317C"/>
    <w:rsid w:val="00C62AAB"/>
    <w:rsid w:val="00C64568"/>
    <w:rsid w:val="00CD0C8E"/>
    <w:rsid w:val="00CD502D"/>
    <w:rsid w:val="00D2326E"/>
    <w:rsid w:val="00DD49D1"/>
    <w:rsid w:val="00EE0C51"/>
    <w:rsid w:val="00F5549F"/>
    <w:rsid w:val="00F71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69BF4"/>
  <w15:chartTrackingRefBased/>
  <w15:docId w15:val="{9139D2D8-0759-463C-A3EB-1D58A5326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uiPriority w:val="99"/>
    <w:rsid w:val="00DD49D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header"/>
    <w:basedOn w:val="a"/>
    <w:link w:val="a3"/>
    <w:uiPriority w:val="99"/>
    <w:unhideWhenUsed/>
    <w:rsid w:val="00DD49D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DD49D1"/>
  </w:style>
  <w:style w:type="paragraph" w:styleId="a5">
    <w:name w:val="footer"/>
    <w:basedOn w:val="a"/>
    <w:link w:val="a6"/>
    <w:uiPriority w:val="99"/>
    <w:unhideWhenUsed/>
    <w:rsid w:val="00DD49D1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DD49D1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DD49D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62AAB"/>
    <w:pPr>
      <w:ind w:left="720"/>
      <w:contextualSpacing/>
    </w:pPr>
  </w:style>
  <w:style w:type="paragraph" w:customStyle="1" w:styleId="FR1">
    <w:name w:val="FR1"/>
    <w:rsid w:val="007A0BC2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rsid w:val="00BA3C69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A3C69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34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1.xml"/><Relationship Id="rId17" Type="http://schemas.openxmlformats.org/officeDocument/2006/relationships/header" Target="header7.xml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3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8</Pages>
  <Words>1451</Words>
  <Characters>8274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kolesnik.nv17@outlook.com</dc:creator>
  <cp:keywords/>
  <dc:description/>
  <cp:lastModifiedBy>kolesnik.nv17@outlook.com</cp:lastModifiedBy>
  <cp:revision>15</cp:revision>
  <cp:lastPrinted>2024-12-25T06:33:00Z</cp:lastPrinted>
  <dcterms:created xsi:type="dcterms:W3CDTF">2024-11-26T10:10:00Z</dcterms:created>
  <dcterms:modified xsi:type="dcterms:W3CDTF">2025-03-25T09:14:00Z</dcterms:modified>
</cp:coreProperties>
</file>